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601" w:rsidRDefault="00254601" w:rsidP="00254601">
      <w:pPr>
        <w:rPr>
          <w:szCs w:val="24"/>
          <w:lang w:bidi="ar-DZ"/>
        </w:rPr>
      </w:pPr>
    </w:p>
    <w:p w:rsidR="00254601" w:rsidRDefault="00254601" w:rsidP="00254601">
      <w:pPr>
        <w:rPr>
          <w:szCs w:val="24"/>
          <w:lang w:bidi="ar-DZ"/>
        </w:rPr>
      </w:pPr>
    </w:p>
    <w:p w:rsidR="003275FE" w:rsidRDefault="0050549D" w:rsidP="003810D4">
      <w:pPr>
        <w:bidi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55628">
        <w:rPr>
          <w:rFonts w:asciiTheme="majorBidi" w:hAnsiTheme="majorBidi" w:cstheme="majorBidi"/>
          <w:sz w:val="36"/>
          <w:szCs w:val="36"/>
          <w:rtl/>
          <w:lang w:bidi="ar-DZ"/>
        </w:rPr>
        <w:t>قائمة</w:t>
      </w:r>
      <w:r w:rsidR="00A55628" w:rsidRPr="00A55628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مواضيع التخرج </w:t>
      </w:r>
      <w:r w:rsidR="003810D4">
        <w:rPr>
          <w:rFonts w:asciiTheme="majorBidi" w:hAnsiTheme="majorBidi" w:cstheme="majorBidi" w:hint="cs"/>
          <w:sz w:val="36"/>
          <w:szCs w:val="36"/>
          <w:rtl/>
          <w:lang w:bidi="ar-DZ"/>
        </w:rPr>
        <w:t>لل</w:t>
      </w:r>
      <w:r w:rsidR="00A55628" w:rsidRPr="00A55628">
        <w:rPr>
          <w:rFonts w:asciiTheme="majorBidi" w:hAnsiTheme="majorBidi" w:cstheme="majorBidi" w:hint="cs"/>
          <w:sz w:val="36"/>
          <w:szCs w:val="36"/>
          <w:rtl/>
          <w:lang w:bidi="ar-DZ"/>
        </w:rPr>
        <w:t>سنة</w:t>
      </w:r>
      <w:r w:rsidR="003810D4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الثانية </w:t>
      </w:r>
      <w:r w:rsidR="00A55628" w:rsidRPr="00A55628">
        <w:rPr>
          <w:rFonts w:asciiTheme="majorBidi" w:hAnsiTheme="majorBidi" w:cstheme="majorBidi" w:hint="cs"/>
          <w:sz w:val="36"/>
          <w:szCs w:val="36"/>
          <w:rtl/>
          <w:lang w:bidi="ar-DZ"/>
        </w:rPr>
        <w:t>ماستر</w:t>
      </w:r>
      <w:r w:rsidR="003810D4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- ت</w:t>
      </w:r>
      <w:r w:rsidR="00254601" w:rsidRPr="00A55628">
        <w:rPr>
          <w:rFonts w:asciiTheme="majorBidi" w:hAnsiTheme="majorBidi" w:cstheme="majorBidi"/>
          <w:sz w:val="36"/>
          <w:szCs w:val="36"/>
          <w:rtl/>
          <w:lang w:bidi="ar-DZ"/>
        </w:rPr>
        <w:t xml:space="preserve">خصص "هندسة معمارية </w:t>
      </w:r>
      <w:r w:rsidR="00145AD3" w:rsidRPr="00A55628">
        <w:rPr>
          <w:rFonts w:asciiTheme="majorBidi" w:hAnsiTheme="majorBidi" w:cstheme="majorBidi"/>
          <w:sz w:val="36"/>
          <w:szCs w:val="36"/>
          <w:rtl/>
          <w:lang w:bidi="ar-DZ"/>
        </w:rPr>
        <w:t>و</w:t>
      </w:r>
      <w:r w:rsidR="003810D4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</w:t>
      </w:r>
      <w:r w:rsidR="00145AD3" w:rsidRPr="00A55628">
        <w:rPr>
          <w:rFonts w:asciiTheme="majorBidi" w:hAnsiTheme="majorBidi" w:cstheme="majorBidi"/>
          <w:sz w:val="36"/>
          <w:szCs w:val="36"/>
          <w:rtl/>
          <w:lang w:bidi="ar-DZ"/>
        </w:rPr>
        <w:t>البيئة</w:t>
      </w:r>
      <w:r w:rsidR="003810D4">
        <w:rPr>
          <w:rFonts w:asciiTheme="majorBidi" w:hAnsiTheme="majorBidi" w:cstheme="majorBidi" w:hint="cs"/>
          <w:sz w:val="36"/>
          <w:szCs w:val="36"/>
          <w:rtl/>
          <w:lang w:bidi="ar-DZ"/>
        </w:rPr>
        <w:t>"</w:t>
      </w:r>
    </w:p>
    <w:p w:rsidR="003810D4" w:rsidRPr="00A55628" w:rsidRDefault="003810D4" w:rsidP="003810D4">
      <w:pPr>
        <w:bidi/>
        <w:jc w:val="center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للسنة الدراسية 2015/2016</w:t>
      </w:r>
    </w:p>
    <w:p w:rsidR="00EF7534" w:rsidRPr="00EF7534" w:rsidRDefault="00EF7534" w:rsidP="00EF7534">
      <w:pPr>
        <w:bidi/>
        <w:jc w:val="center"/>
        <w:rPr>
          <w:rFonts w:asciiTheme="majorBidi" w:hAnsiTheme="majorBidi" w:cstheme="majorBidi"/>
          <w:sz w:val="24"/>
          <w:szCs w:val="24"/>
          <w:lang w:bidi="ar-DZ"/>
        </w:rPr>
      </w:pPr>
    </w:p>
    <w:p w:rsidR="001A70E7" w:rsidRPr="00EF7534" w:rsidRDefault="001A70E7" w:rsidP="003275FE">
      <w:pPr>
        <w:bidi/>
        <w:jc w:val="center"/>
        <w:rPr>
          <w:rFonts w:asciiTheme="majorBidi" w:hAnsiTheme="majorBidi" w:cstheme="majorBidi"/>
          <w:sz w:val="24"/>
          <w:szCs w:val="24"/>
          <w:lang w:bidi="ar-DZ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1980"/>
        <w:gridCol w:w="3402"/>
        <w:gridCol w:w="6662"/>
        <w:gridCol w:w="2552"/>
        <w:gridCol w:w="792"/>
      </w:tblGrid>
      <w:tr w:rsidR="00254601" w:rsidRPr="00EF7534" w:rsidTr="00F83A24">
        <w:trPr>
          <w:trHeight w:val="570"/>
        </w:trPr>
        <w:tc>
          <w:tcPr>
            <w:tcW w:w="1980" w:type="dxa"/>
            <w:vAlign w:val="center"/>
          </w:tcPr>
          <w:p w:rsidR="00254601" w:rsidRPr="00EF7534" w:rsidRDefault="00254601" w:rsidP="00145AD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المؤطر</w:t>
            </w:r>
          </w:p>
        </w:tc>
        <w:tc>
          <w:tcPr>
            <w:tcW w:w="3402" w:type="dxa"/>
            <w:vAlign w:val="center"/>
          </w:tcPr>
          <w:p w:rsidR="00254601" w:rsidRPr="00EF7534" w:rsidRDefault="00254601" w:rsidP="00145AD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المشروع</w:t>
            </w:r>
          </w:p>
        </w:tc>
        <w:tc>
          <w:tcPr>
            <w:tcW w:w="6662" w:type="dxa"/>
            <w:vAlign w:val="center"/>
          </w:tcPr>
          <w:p w:rsidR="00254601" w:rsidRPr="00EF7534" w:rsidRDefault="00254601" w:rsidP="00145AD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عنوان المذكرة</w:t>
            </w:r>
          </w:p>
        </w:tc>
        <w:tc>
          <w:tcPr>
            <w:tcW w:w="2552" w:type="dxa"/>
            <w:vAlign w:val="center"/>
          </w:tcPr>
          <w:p w:rsidR="00254601" w:rsidRPr="00EF7534" w:rsidRDefault="00254601" w:rsidP="00145AD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اسم الطالب</w:t>
            </w:r>
          </w:p>
        </w:tc>
        <w:tc>
          <w:tcPr>
            <w:tcW w:w="792" w:type="dxa"/>
            <w:vAlign w:val="center"/>
          </w:tcPr>
          <w:p w:rsidR="00254601" w:rsidRPr="00EF7534" w:rsidRDefault="00254601" w:rsidP="00145AD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الرقم</w:t>
            </w:r>
          </w:p>
        </w:tc>
      </w:tr>
      <w:tr w:rsidR="00145AD3" w:rsidRPr="00EF7534" w:rsidTr="00F83A24">
        <w:tc>
          <w:tcPr>
            <w:tcW w:w="1980" w:type="dxa"/>
            <w:vMerge w:val="restart"/>
            <w:vAlign w:val="center"/>
          </w:tcPr>
          <w:p w:rsidR="00145AD3" w:rsidRPr="00EF7534" w:rsidRDefault="00145AD3" w:rsidP="003275F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Baadache Halima</w:t>
            </w:r>
          </w:p>
        </w:tc>
        <w:tc>
          <w:tcPr>
            <w:tcW w:w="3402" w:type="dxa"/>
          </w:tcPr>
          <w:p w:rsidR="00145AD3" w:rsidRPr="00EF7534" w:rsidRDefault="00145AD3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  <w:t>Lycée</w:t>
            </w:r>
          </w:p>
        </w:tc>
        <w:tc>
          <w:tcPr>
            <w:tcW w:w="6662" w:type="dxa"/>
          </w:tcPr>
          <w:p w:rsidR="00145AD3" w:rsidRPr="00EF7534" w:rsidRDefault="00145AD3" w:rsidP="006113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  <w:t>L’impact de l’écran végétal sur la création d’un micro climat</w:t>
            </w:r>
          </w:p>
        </w:tc>
        <w:tc>
          <w:tcPr>
            <w:tcW w:w="2552" w:type="dxa"/>
          </w:tcPr>
          <w:p w:rsidR="00145AD3" w:rsidRPr="00EF7534" w:rsidRDefault="00145AD3" w:rsidP="006113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eastAsia="en-US" w:bidi="ar-DZ"/>
              </w:rPr>
              <w:t>داهم عبد المنعم</w:t>
            </w:r>
          </w:p>
        </w:tc>
        <w:tc>
          <w:tcPr>
            <w:tcW w:w="792" w:type="dxa"/>
          </w:tcPr>
          <w:p w:rsidR="00145AD3" w:rsidRPr="00EF7534" w:rsidRDefault="00145AD3" w:rsidP="0025460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01</w:t>
            </w:r>
          </w:p>
        </w:tc>
      </w:tr>
      <w:tr w:rsidR="00145AD3" w:rsidRPr="00EF7534" w:rsidTr="00F83A24">
        <w:tc>
          <w:tcPr>
            <w:tcW w:w="1980" w:type="dxa"/>
            <w:vMerge/>
          </w:tcPr>
          <w:p w:rsidR="00145AD3" w:rsidRPr="00EF7534" w:rsidRDefault="00145AD3" w:rsidP="0025460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145AD3" w:rsidRPr="00EF7534" w:rsidRDefault="00145AD3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  <w:t>Bibliothèque</w:t>
            </w:r>
          </w:p>
        </w:tc>
        <w:tc>
          <w:tcPr>
            <w:tcW w:w="6662" w:type="dxa"/>
          </w:tcPr>
          <w:p w:rsidR="00145AD3" w:rsidRPr="00EF7534" w:rsidRDefault="00145AD3" w:rsidP="006113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  <w:t>Le rôle de la végétation sur la régulation thermique</w:t>
            </w:r>
          </w:p>
        </w:tc>
        <w:tc>
          <w:tcPr>
            <w:tcW w:w="2552" w:type="dxa"/>
          </w:tcPr>
          <w:p w:rsidR="00145AD3" w:rsidRPr="00EF7534" w:rsidRDefault="00145AD3" w:rsidP="006113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eastAsia="en-US" w:bidi="ar-DZ"/>
              </w:rPr>
              <w:t>رضوان يحي</w:t>
            </w:r>
          </w:p>
        </w:tc>
        <w:tc>
          <w:tcPr>
            <w:tcW w:w="792" w:type="dxa"/>
          </w:tcPr>
          <w:p w:rsidR="00145AD3" w:rsidRPr="00EF7534" w:rsidRDefault="00145AD3" w:rsidP="0025460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02</w:t>
            </w:r>
          </w:p>
        </w:tc>
      </w:tr>
      <w:tr w:rsidR="00145AD3" w:rsidRPr="00EF7534" w:rsidTr="00F83A24">
        <w:tc>
          <w:tcPr>
            <w:tcW w:w="1980" w:type="dxa"/>
            <w:vMerge/>
          </w:tcPr>
          <w:p w:rsidR="00145AD3" w:rsidRPr="00EF7534" w:rsidRDefault="00145AD3" w:rsidP="0025460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145AD3" w:rsidRPr="00EF7534" w:rsidRDefault="00145AD3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  <w:t>Musée</w:t>
            </w:r>
          </w:p>
        </w:tc>
        <w:tc>
          <w:tcPr>
            <w:tcW w:w="6662" w:type="dxa"/>
          </w:tcPr>
          <w:p w:rsidR="00145AD3" w:rsidRPr="00EF7534" w:rsidRDefault="00145AD3" w:rsidP="00D150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  <w:t>L’influence de la conception des espaces verts sur le confort psycho physique des usagers</w:t>
            </w:r>
          </w:p>
        </w:tc>
        <w:tc>
          <w:tcPr>
            <w:tcW w:w="2552" w:type="dxa"/>
          </w:tcPr>
          <w:p w:rsidR="00145AD3" w:rsidRPr="00EF7534" w:rsidRDefault="00145AD3" w:rsidP="006113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eastAsia="en-US" w:bidi="ar-DZ"/>
              </w:rPr>
              <w:t>بن عمار صلاح الدين</w:t>
            </w:r>
          </w:p>
        </w:tc>
        <w:tc>
          <w:tcPr>
            <w:tcW w:w="792" w:type="dxa"/>
          </w:tcPr>
          <w:p w:rsidR="00145AD3" w:rsidRPr="00EF7534" w:rsidRDefault="00145AD3" w:rsidP="0025460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03</w:t>
            </w:r>
          </w:p>
        </w:tc>
      </w:tr>
      <w:tr w:rsidR="00145AD3" w:rsidRPr="00EF7534" w:rsidTr="00F83A24">
        <w:tc>
          <w:tcPr>
            <w:tcW w:w="1980" w:type="dxa"/>
            <w:vMerge/>
          </w:tcPr>
          <w:p w:rsidR="00145AD3" w:rsidRPr="00EF7534" w:rsidRDefault="00145AD3" w:rsidP="0025460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145AD3" w:rsidRPr="00EF7534" w:rsidRDefault="00145AD3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  <w:t>Ecole primaire</w:t>
            </w:r>
          </w:p>
        </w:tc>
        <w:tc>
          <w:tcPr>
            <w:tcW w:w="6662" w:type="dxa"/>
          </w:tcPr>
          <w:p w:rsidR="00145AD3" w:rsidRPr="00EF7534" w:rsidRDefault="00145AD3" w:rsidP="006113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  <w:t>Pour une meilleure exploitation de l’espace vert dans les équipements scolaires</w:t>
            </w:r>
          </w:p>
        </w:tc>
        <w:tc>
          <w:tcPr>
            <w:tcW w:w="2552" w:type="dxa"/>
          </w:tcPr>
          <w:p w:rsidR="00145AD3" w:rsidRPr="00EF7534" w:rsidRDefault="00145AD3" w:rsidP="006113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US"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eastAsia="en-US" w:bidi="ar-DZ"/>
              </w:rPr>
              <w:t>زواري احمد محفوظ</w:t>
            </w:r>
          </w:p>
        </w:tc>
        <w:tc>
          <w:tcPr>
            <w:tcW w:w="792" w:type="dxa"/>
          </w:tcPr>
          <w:p w:rsidR="00145AD3" w:rsidRPr="00EF7534" w:rsidRDefault="00145AD3" w:rsidP="0025460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04</w:t>
            </w:r>
          </w:p>
        </w:tc>
      </w:tr>
      <w:tr w:rsidR="00145AD3" w:rsidRPr="00EF7534" w:rsidTr="00F83A24">
        <w:tc>
          <w:tcPr>
            <w:tcW w:w="1980" w:type="dxa"/>
            <w:vMerge w:val="restart"/>
            <w:vAlign w:val="center"/>
          </w:tcPr>
          <w:p w:rsidR="00145AD3" w:rsidRPr="00EF7534" w:rsidRDefault="00145AD3" w:rsidP="003275F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Abdou Yamina</w:t>
            </w:r>
          </w:p>
        </w:tc>
        <w:tc>
          <w:tcPr>
            <w:tcW w:w="3402" w:type="dxa"/>
          </w:tcPr>
          <w:p w:rsidR="00145AD3" w:rsidRPr="00EF7534" w:rsidRDefault="00145AD3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Culturel</w:t>
            </w:r>
          </w:p>
        </w:tc>
        <w:tc>
          <w:tcPr>
            <w:tcW w:w="6662" w:type="dxa"/>
          </w:tcPr>
          <w:p w:rsidR="00145AD3" w:rsidRPr="00EF7534" w:rsidRDefault="00145AD3" w:rsidP="0050549D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conception architecturale et le système de ventilation passive, dans les zones arides à climat chaud et sec.</w:t>
            </w:r>
          </w:p>
        </w:tc>
        <w:tc>
          <w:tcPr>
            <w:tcW w:w="2552" w:type="dxa"/>
          </w:tcPr>
          <w:p w:rsidR="00145AD3" w:rsidRPr="00EF7534" w:rsidRDefault="00145AD3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بن </w:t>
            </w:r>
            <w:r w:rsidR="003275FE"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دانية خديجة</w:t>
            </w:r>
          </w:p>
        </w:tc>
        <w:tc>
          <w:tcPr>
            <w:tcW w:w="792" w:type="dxa"/>
          </w:tcPr>
          <w:p w:rsidR="00145AD3" w:rsidRPr="00EF7534" w:rsidRDefault="00145AD3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05</w:t>
            </w:r>
          </w:p>
        </w:tc>
      </w:tr>
      <w:tr w:rsidR="00145AD3" w:rsidRPr="00EF7534" w:rsidTr="00F83A24">
        <w:tc>
          <w:tcPr>
            <w:tcW w:w="1980" w:type="dxa"/>
            <w:vMerge/>
          </w:tcPr>
          <w:p w:rsidR="00145AD3" w:rsidRPr="00EF7534" w:rsidRDefault="00145AD3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145AD3" w:rsidRPr="00EF7534" w:rsidRDefault="00145AD3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Médiathèque</w:t>
            </w:r>
          </w:p>
        </w:tc>
        <w:tc>
          <w:tcPr>
            <w:tcW w:w="6662" w:type="dxa"/>
          </w:tcPr>
          <w:p w:rsidR="00145AD3" w:rsidRPr="00EF7534" w:rsidRDefault="00145AD3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ambiances lumineuses comme référence dans le processus de conception architectural</w:t>
            </w:r>
          </w:p>
        </w:tc>
        <w:tc>
          <w:tcPr>
            <w:tcW w:w="2552" w:type="dxa"/>
          </w:tcPr>
          <w:p w:rsidR="00145AD3" w:rsidRPr="00EF7534" w:rsidRDefault="00145AD3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بلوم عبد القادر</w:t>
            </w:r>
          </w:p>
        </w:tc>
        <w:tc>
          <w:tcPr>
            <w:tcW w:w="792" w:type="dxa"/>
          </w:tcPr>
          <w:p w:rsidR="00145AD3" w:rsidRPr="00EF7534" w:rsidRDefault="00145AD3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06</w:t>
            </w:r>
          </w:p>
        </w:tc>
      </w:tr>
      <w:tr w:rsidR="00145AD3" w:rsidRPr="00EF7534" w:rsidTr="00F83A24">
        <w:tc>
          <w:tcPr>
            <w:tcW w:w="1980" w:type="dxa"/>
            <w:vMerge/>
          </w:tcPr>
          <w:p w:rsidR="00145AD3" w:rsidRPr="00EF7534" w:rsidRDefault="00145AD3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145AD3" w:rsidRPr="00EF7534" w:rsidRDefault="00145AD3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6662" w:type="dxa"/>
          </w:tcPr>
          <w:p w:rsidR="00145AD3" w:rsidRPr="00EF7534" w:rsidRDefault="00145AD3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 confort acoustique dans les équipements culturel</w:t>
            </w:r>
          </w:p>
        </w:tc>
        <w:tc>
          <w:tcPr>
            <w:tcW w:w="2552" w:type="dxa"/>
          </w:tcPr>
          <w:p w:rsidR="00145AD3" w:rsidRPr="00EF7534" w:rsidRDefault="00145AD3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رحابي لزهر</w:t>
            </w:r>
          </w:p>
        </w:tc>
        <w:tc>
          <w:tcPr>
            <w:tcW w:w="792" w:type="dxa"/>
          </w:tcPr>
          <w:p w:rsidR="00145AD3" w:rsidRPr="00EF7534" w:rsidRDefault="00145AD3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07</w:t>
            </w:r>
          </w:p>
        </w:tc>
      </w:tr>
      <w:tr w:rsidR="00145AD3" w:rsidRPr="00EF7534" w:rsidTr="00F83A24">
        <w:tc>
          <w:tcPr>
            <w:tcW w:w="1980" w:type="dxa"/>
            <w:vMerge/>
          </w:tcPr>
          <w:p w:rsidR="00145AD3" w:rsidRPr="00EF7534" w:rsidRDefault="00145AD3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145AD3" w:rsidRPr="00EF7534" w:rsidRDefault="00145AD3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de loisirs et scientifique</w:t>
            </w:r>
          </w:p>
        </w:tc>
        <w:tc>
          <w:tcPr>
            <w:tcW w:w="6662" w:type="dxa"/>
          </w:tcPr>
          <w:p w:rsidR="00145AD3" w:rsidRPr="00EF7534" w:rsidRDefault="00145AD3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prise en compte de l’éclairage naturel dans la conception architecturale dans les zones arides à climats chaud et sec</w:t>
            </w:r>
          </w:p>
        </w:tc>
        <w:tc>
          <w:tcPr>
            <w:tcW w:w="2552" w:type="dxa"/>
          </w:tcPr>
          <w:p w:rsidR="00145AD3" w:rsidRPr="00EF7534" w:rsidRDefault="00145AD3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بن نعمية رجاء</w:t>
            </w:r>
          </w:p>
        </w:tc>
        <w:tc>
          <w:tcPr>
            <w:tcW w:w="792" w:type="dxa"/>
          </w:tcPr>
          <w:p w:rsidR="00145AD3" w:rsidRPr="00EF7534" w:rsidRDefault="00145AD3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08</w:t>
            </w:r>
          </w:p>
        </w:tc>
      </w:tr>
      <w:tr w:rsidR="00145AD3" w:rsidRPr="00EF7534" w:rsidTr="00F83A24">
        <w:tc>
          <w:tcPr>
            <w:tcW w:w="1980" w:type="dxa"/>
            <w:vMerge/>
          </w:tcPr>
          <w:p w:rsidR="00145AD3" w:rsidRPr="00EF7534" w:rsidRDefault="00145AD3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145AD3" w:rsidRPr="00EF7534" w:rsidRDefault="00145AD3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Hôtel</w:t>
            </w:r>
          </w:p>
        </w:tc>
        <w:tc>
          <w:tcPr>
            <w:tcW w:w="6662" w:type="dxa"/>
          </w:tcPr>
          <w:p w:rsidR="00145AD3" w:rsidRPr="00EF7534" w:rsidRDefault="00145AD3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L’effet des brises soleils sur l’efficacité énergétique dans les équipements hôteliers  en régions chaudes  </w:t>
            </w:r>
          </w:p>
        </w:tc>
        <w:tc>
          <w:tcPr>
            <w:tcW w:w="2552" w:type="dxa"/>
          </w:tcPr>
          <w:p w:rsidR="00145AD3" w:rsidRPr="00EF7534" w:rsidRDefault="00145AD3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بن نعمية ليندة</w:t>
            </w:r>
          </w:p>
        </w:tc>
        <w:tc>
          <w:tcPr>
            <w:tcW w:w="792" w:type="dxa"/>
          </w:tcPr>
          <w:p w:rsidR="00145AD3" w:rsidRPr="00EF7534" w:rsidRDefault="00145AD3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09</w:t>
            </w:r>
          </w:p>
        </w:tc>
      </w:tr>
      <w:tr w:rsidR="003275FE" w:rsidRPr="00EF7534" w:rsidTr="00F83A24">
        <w:tc>
          <w:tcPr>
            <w:tcW w:w="1980" w:type="dxa"/>
            <w:vMerge w:val="restart"/>
            <w:vAlign w:val="center"/>
          </w:tcPr>
          <w:p w:rsidR="003275FE" w:rsidRPr="00EF7534" w:rsidRDefault="003275FE" w:rsidP="003275F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lastRenderedPageBreak/>
              <w:t>Ali Aoura</w:t>
            </w:r>
          </w:p>
        </w:tc>
        <w:tc>
          <w:tcPr>
            <w:tcW w:w="3402" w:type="dxa"/>
          </w:tcPr>
          <w:p w:rsidR="003275FE" w:rsidRPr="00EF7534" w:rsidRDefault="003275FE" w:rsidP="00C606EE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polyclinique «El oued ville »</w:t>
            </w:r>
          </w:p>
          <w:p w:rsidR="003275FE" w:rsidRPr="00EF7534" w:rsidRDefault="003275FE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6662" w:type="dxa"/>
          </w:tcPr>
          <w:p w:rsidR="003275FE" w:rsidRPr="00EF7534" w:rsidRDefault="003275FE" w:rsidP="00256BF3">
            <w:pPr>
              <w:autoSpaceDE w:val="0"/>
              <w:autoSpaceDN w:val="0"/>
              <w:adjustRightInd w:val="0"/>
              <w:spacing w:before="24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 brise soleil sa conception et son effet sur l’architecture pour un meilleur confort thermique.</w:t>
            </w:r>
          </w:p>
        </w:tc>
        <w:tc>
          <w:tcPr>
            <w:tcW w:w="255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ثامر حسين</w:t>
            </w:r>
          </w:p>
        </w:tc>
        <w:tc>
          <w:tcPr>
            <w:tcW w:w="79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10</w:t>
            </w:r>
          </w:p>
        </w:tc>
      </w:tr>
      <w:tr w:rsidR="003275FE" w:rsidRPr="00EF7534" w:rsidTr="00E046C6">
        <w:trPr>
          <w:trHeight w:val="1001"/>
        </w:trPr>
        <w:tc>
          <w:tcPr>
            <w:tcW w:w="1980" w:type="dxa"/>
            <w:vMerge/>
            <w:vAlign w:val="center"/>
          </w:tcPr>
          <w:p w:rsidR="003275FE" w:rsidRPr="00EF7534" w:rsidRDefault="003275FE" w:rsidP="003275F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3275FE" w:rsidRPr="00EF7534" w:rsidRDefault="003275FE" w:rsidP="00C606EE">
            <w:pPr>
              <w:spacing w:before="240" w:after="72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22 Maisons promotionnelles en individuel - Biskra –</w:t>
            </w:r>
          </w:p>
        </w:tc>
        <w:tc>
          <w:tcPr>
            <w:tcW w:w="6662" w:type="dxa"/>
          </w:tcPr>
          <w:p w:rsidR="003275FE" w:rsidRPr="00EF7534" w:rsidRDefault="003275FE" w:rsidP="00256BF3">
            <w:pPr>
              <w:spacing w:before="240" w:after="72"/>
              <w:ind w:left="29" w:hanging="29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moyens de réfrigération passif et confort dans le bâtiment puits canadien</w:t>
            </w:r>
          </w:p>
        </w:tc>
        <w:tc>
          <w:tcPr>
            <w:tcW w:w="255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حمير آسيا</w:t>
            </w:r>
          </w:p>
        </w:tc>
        <w:tc>
          <w:tcPr>
            <w:tcW w:w="79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11</w:t>
            </w:r>
          </w:p>
        </w:tc>
      </w:tr>
      <w:tr w:rsidR="003275FE" w:rsidRPr="00EF7534" w:rsidTr="00F83A24">
        <w:tc>
          <w:tcPr>
            <w:tcW w:w="1980" w:type="dxa"/>
            <w:vMerge/>
          </w:tcPr>
          <w:p w:rsidR="003275FE" w:rsidRPr="00EF7534" w:rsidRDefault="003275FE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3275FE" w:rsidRPr="00EF7534" w:rsidRDefault="003275FE" w:rsidP="00C606EE">
            <w:pPr>
              <w:tabs>
                <w:tab w:val="left" w:pos="5597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Hôtel *** - Djanet-</w:t>
            </w:r>
          </w:p>
        </w:tc>
        <w:tc>
          <w:tcPr>
            <w:tcW w:w="6662" w:type="dxa"/>
          </w:tcPr>
          <w:p w:rsidR="003275FE" w:rsidRPr="00EF7534" w:rsidRDefault="003275FE" w:rsidP="00256BF3">
            <w:pPr>
              <w:autoSpaceDE w:val="0"/>
              <w:autoSpaceDN w:val="0"/>
              <w:adjustRightInd w:val="0"/>
              <w:spacing w:before="240"/>
              <w:ind w:left="32" w:hanging="2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matériaux de constructions locaux et leur revalorisation dans l’architecture pour un meilleur confort thermique.</w:t>
            </w:r>
          </w:p>
        </w:tc>
        <w:tc>
          <w:tcPr>
            <w:tcW w:w="255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بن دومة سهام دلال</w:t>
            </w:r>
          </w:p>
        </w:tc>
        <w:tc>
          <w:tcPr>
            <w:tcW w:w="79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12</w:t>
            </w:r>
          </w:p>
        </w:tc>
      </w:tr>
      <w:tr w:rsidR="003275FE" w:rsidRPr="00EF7534" w:rsidTr="00E046C6">
        <w:trPr>
          <w:trHeight w:val="1039"/>
        </w:trPr>
        <w:tc>
          <w:tcPr>
            <w:tcW w:w="1980" w:type="dxa"/>
            <w:vMerge/>
          </w:tcPr>
          <w:p w:rsidR="003275FE" w:rsidRPr="00EF7534" w:rsidRDefault="003275FE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3275FE" w:rsidRPr="00EF7534" w:rsidRDefault="003275FE" w:rsidP="00C606EE">
            <w:pPr>
              <w:tabs>
                <w:tab w:val="left" w:pos="238"/>
              </w:tabs>
              <w:ind w:firstLine="35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Centre </w:t>
            </w:r>
            <w:r w:rsidR="00256BF3"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culturel «El</w:t>
            </w: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oued ville »</w:t>
            </w:r>
          </w:p>
        </w:tc>
        <w:tc>
          <w:tcPr>
            <w:tcW w:w="6662" w:type="dxa"/>
          </w:tcPr>
          <w:p w:rsidR="003275FE" w:rsidRPr="00EF7534" w:rsidRDefault="003275FE" w:rsidP="00256BF3">
            <w:pPr>
              <w:autoSpaceDE w:val="0"/>
              <w:autoSpaceDN w:val="0"/>
              <w:adjustRightInd w:val="0"/>
              <w:spacing w:before="240"/>
              <w:ind w:left="29" w:hanging="2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Comment intégrer la végétation sur les parois horizontales et verticales du </w:t>
            </w:r>
            <w:r w:rsidR="00256BF3"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bâtiment pour</w:t>
            </w: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un meilleur confort thermique.</w:t>
            </w:r>
          </w:p>
        </w:tc>
        <w:tc>
          <w:tcPr>
            <w:tcW w:w="255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زربيطهندة</w:t>
            </w:r>
          </w:p>
        </w:tc>
        <w:tc>
          <w:tcPr>
            <w:tcW w:w="79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13</w:t>
            </w:r>
          </w:p>
        </w:tc>
      </w:tr>
      <w:tr w:rsidR="003275FE" w:rsidRPr="00EF7534" w:rsidTr="00F83A24">
        <w:tc>
          <w:tcPr>
            <w:tcW w:w="1980" w:type="dxa"/>
            <w:vMerge/>
          </w:tcPr>
          <w:p w:rsidR="003275FE" w:rsidRPr="00EF7534" w:rsidRDefault="003275FE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3275FE" w:rsidRPr="00EF7534" w:rsidRDefault="003275FE" w:rsidP="00C606E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Habitat semi collectif 35 logements - Ouargla –</w:t>
            </w:r>
          </w:p>
        </w:tc>
        <w:tc>
          <w:tcPr>
            <w:tcW w:w="6662" w:type="dxa"/>
          </w:tcPr>
          <w:p w:rsidR="003275FE" w:rsidRPr="00EF7534" w:rsidRDefault="003275FE" w:rsidP="00256BF3">
            <w:pPr>
              <w:autoSpaceDE w:val="0"/>
              <w:autoSpaceDN w:val="0"/>
              <w:adjustRightInd w:val="0"/>
              <w:spacing w:before="240"/>
              <w:ind w:left="42" w:hanging="8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capteurs solaires intégrés au bâtiment cas de panneaux photovoltaïques pour une énergie économe.</w:t>
            </w:r>
          </w:p>
        </w:tc>
        <w:tc>
          <w:tcPr>
            <w:tcW w:w="255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سلمان سهيلة</w:t>
            </w:r>
          </w:p>
        </w:tc>
        <w:tc>
          <w:tcPr>
            <w:tcW w:w="79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14</w:t>
            </w:r>
          </w:p>
        </w:tc>
      </w:tr>
      <w:tr w:rsidR="003275FE" w:rsidRPr="00EF7534" w:rsidTr="00F83A24">
        <w:tc>
          <w:tcPr>
            <w:tcW w:w="1980" w:type="dxa"/>
            <w:vMerge/>
          </w:tcPr>
          <w:p w:rsidR="003275FE" w:rsidRPr="00EF7534" w:rsidRDefault="003275FE" w:rsidP="00256B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3275FE" w:rsidRPr="00EF7534" w:rsidRDefault="003275FE" w:rsidP="00C606EE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Ecole des beaux-arts</w:t>
            </w:r>
          </w:p>
          <w:p w:rsidR="003275FE" w:rsidRPr="00EF7534" w:rsidRDefault="003275FE" w:rsidP="00C606EE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«El oued ville »</w:t>
            </w:r>
          </w:p>
        </w:tc>
        <w:tc>
          <w:tcPr>
            <w:tcW w:w="6662" w:type="dxa"/>
          </w:tcPr>
          <w:p w:rsidR="003275FE" w:rsidRPr="00EF7534" w:rsidRDefault="003275FE" w:rsidP="00256BF3">
            <w:pPr>
              <w:autoSpaceDE w:val="0"/>
              <w:autoSpaceDN w:val="0"/>
              <w:adjustRightInd w:val="0"/>
              <w:spacing w:before="240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L’éclairage naturel dans le bâtiment et ses exigences pour un meilleur confort.</w:t>
            </w:r>
          </w:p>
        </w:tc>
        <w:tc>
          <w:tcPr>
            <w:tcW w:w="255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حمودي سعاد</w:t>
            </w:r>
          </w:p>
        </w:tc>
        <w:tc>
          <w:tcPr>
            <w:tcW w:w="792" w:type="dxa"/>
          </w:tcPr>
          <w:p w:rsidR="003275FE" w:rsidRPr="00EF7534" w:rsidRDefault="003275FE" w:rsidP="0050549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15</w:t>
            </w:r>
          </w:p>
        </w:tc>
      </w:tr>
      <w:tr w:rsidR="00DA3E17" w:rsidRPr="00EF7534" w:rsidTr="00E046C6">
        <w:trPr>
          <w:trHeight w:val="889"/>
        </w:trPr>
        <w:tc>
          <w:tcPr>
            <w:tcW w:w="1980" w:type="dxa"/>
            <w:vMerge w:val="restart"/>
            <w:vAlign w:val="center"/>
          </w:tcPr>
          <w:p w:rsidR="00DA3E17" w:rsidRPr="00EF7534" w:rsidRDefault="00DA3E17" w:rsidP="000F3855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Belarbi Samia</w:t>
            </w:r>
          </w:p>
        </w:tc>
        <w:tc>
          <w:tcPr>
            <w:tcW w:w="3402" w:type="dxa"/>
          </w:tcPr>
          <w:p w:rsidR="00DA3E17" w:rsidRPr="00EF7534" w:rsidRDefault="00DA3E17" w:rsidP="00C606EE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Musée d’art et d’histoire à Biskra</w:t>
            </w:r>
          </w:p>
        </w:tc>
        <w:tc>
          <w:tcPr>
            <w:tcW w:w="6662" w:type="dxa"/>
          </w:tcPr>
          <w:p w:rsidR="00DA3E17" w:rsidRPr="00EF7534" w:rsidRDefault="00DA3E17" w:rsidP="003E7838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Ambiances lumineuses outils d’aide à la conception architecturale</w:t>
            </w:r>
          </w:p>
        </w:tc>
        <w:tc>
          <w:tcPr>
            <w:tcW w:w="2552" w:type="dxa"/>
          </w:tcPr>
          <w:p w:rsidR="00DA3E17" w:rsidRPr="00EF7534" w:rsidRDefault="00DA3E17" w:rsidP="002E3D8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قريرة سلمى</w:t>
            </w:r>
          </w:p>
        </w:tc>
        <w:tc>
          <w:tcPr>
            <w:tcW w:w="792" w:type="dxa"/>
          </w:tcPr>
          <w:p w:rsidR="00DA3E17" w:rsidRPr="00EF7534" w:rsidRDefault="00DA3E17" w:rsidP="002E3D8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16</w:t>
            </w:r>
          </w:p>
        </w:tc>
      </w:tr>
      <w:tr w:rsidR="00DA3E17" w:rsidRPr="00EF7534" w:rsidTr="00E046C6">
        <w:trPr>
          <w:trHeight w:val="738"/>
        </w:trPr>
        <w:tc>
          <w:tcPr>
            <w:tcW w:w="1980" w:type="dxa"/>
            <w:vMerge/>
          </w:tcPr>
          <w:p w:rsidR="00DA3E17" w:rsidRPr="00EF7534" w:rsidRDefault="00DA3E17" w:rsidP="003E7838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DA3E17" w:rsidRPr="00EF7534" w:rsidRDefault="00DA3E17" w:rsidP="00C606EE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Hôtel urbain à Biskra</w:t>
            </w:r>
          </w:p>
        </w:tc>
        <w:tc>
          <w:tcPr>
            <w:tcW w:w="6662" w:type="dxa"/>
          </w:tcPr>
          <w:p w:rsidR="00DA3E17" w:rsidRPr="00EF7534" w:rsidRDefault="00DA3E17" w:rsidP="003E7838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La végétation élément de régulation thermique dans les équipements hôteliers </w:t>
            </w:r>
          </w:p>
        </w:tc>
        <w:tc>
          <w:tcPr>
            <w:tcW w:w="2552" w:type="dxa"/>
          </w:tcPr>
          <w:p w:rsidR="00DA3E17" w:rsidRPr="00EF7534" w:rsidRDefault="00DA3E17" w:rsidP="00257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خليف عبد الحق</w:t>
            </w:r>
          </w:p>
        </w:tc>
        <w:tc>
          <w:tcPr>
            <w:tcW w:w="792" w:type="dxa"/>
          </w:tcPr>
          <w:p w:rsidR="00DA3E17" w:rsidRPr="00EF7534" w:rsidRDefault="00DA3E17" w:rsidP="002571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17</w:t>
            </w:r>
          </w:p>
        </w:tc>
      </w:tr>
      <w:tr w:rsidR="00DA3E17" w:rsidRPr="00EF7534" w:rsidTr="00F83A24">
        <w:tc>
          <w:tcPr>
            <w:tcW w:w="1980" w:type="dxa"/>
            <w:vMerge w:val="restart"/>
            <w:vAlign w:val="center"/>
          </w:tcPr>
          <w:p w:rsidR="00DA3E17" w:rsidRPr="00EF7534" w:rsidRDefault="000F3855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lastRenderedPageBreak/>
              <w:t xml:space="preserve">Benchikha </w:t>
            </w:r>
            <w:r w:rsidR="00DA3E17"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</w:t>
            </w:r>
            <w:r w:rsidR="00E046C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inda</w:t>
            </w:r>
          </w:p>
        </w:tc>
        <w:tc>
          <w:tcPr>
            <w:tcW w:w="3402" w:type="dxa"/>
          </w:tcPr>
          <w:p w:rsidR="00DA3E17" w:rsidRPr="00EF7534" w:rsidRDefault="00DA3E17" w:rsidP="00C606E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Salle de concert</w:t>
            </w:r>
          </w:p>
        </w:tc>
        <w:tc>
          <w:tcPr>
            <w:tcW w:w="666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L’enveloppe entre identité et régulation thermique</w:t>
            </w:r>
          </w:p>
        </w:tc>
        <w:tc>
          <w:tcPr>
            <w:tcW w:w="255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Boudaren Lynda</w:t>
            </w:r>
          </w:p>
        </w:tc>
        <w:tc>
          <w:tcPr>
            <w:tcW w:w="792" w:type="dxa"/>
          </w:tcPr>
          <w:p w:rsidR="00DA3E17" w:rsidRPr="00EF7534" w:rsidRDefault="00DA3E17" w:rsidP="002571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18</w:t>
            </w:r>
          </w:p>
        </w:tc>
      </w:tr>
      <w:tr w:rsidR="00DA3E17" w:rsidRPr="00EF7534" w:rsidTr="00F83A24">
        <w:tc>
          <w:tcPr>
            <w:tcW w:w="1980" w:type="dxa"/>
            <w:vMerge/>
          </w:tcPr>
          <w:p w:rsidR="00DA3E17" w:rsidRPr="00EF7534" w:rsidRDefault="00DA3E17" w:rsidP="00257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DA3E17" w:rsidRPr="00EF7534" w:rsidRDefault="00DA3E17" w:rsidP="00C606E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Théâtre</w:t>
            </w:r>
          </w:p>
        </w:tc>
        <w:tc>
          <w:tcPr>
            <w:tcW w:w="666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L’espace théâtral entre architecture et confort acoustique</w:t>
            </w:r>
          </w:p>
        </w:tc>
        <w:tc>
          <w:tcPr>
            <w:tcW w:w="255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Deghmani Rami</w:t>
            </w:r>
          </w:p>
        </w:tc>
        <w:tc>
          <w:tcPr>
            <w:tcW w:w="792" w:type="dxa"/>
          </w:tcPr>
          <w:p w:rsidR="00DA3E17" w:rsidRPr="00EF7534" w:rsidRDefault="00DA3E17" w:rsidP="002571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19</w:t>
            </w:r>
          </w:p>
        </w:tc>
      </w:tr>
      <w:tr w:rsidR="00DA3E17" w:rsidRPr="00EF7534" w:rsidTr="00F83A24">
        <w:tc>
          <w:tcPr>
            <w:tcW w:w="1980" w:type="dxa"/>
            <w:vMerge/>
          </w:tcPr>
          <w:p w:rsidR="00DA3E17" w:rsidRPr="00EF7534" w:rsidRDefault="00DA3E17" w:rsidP="00257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DA3E17" w:rsidRPr="00EF7534" w:rsidRDefault="00DA3E17" w:rsidP="00C606E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commercial</w:t>
            </w:r>
          </w:p>
        </w:tc>
        <w:tc>
          <w:tcPr>
            <w:tcW w:w="666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L’enveloppe et la performance thermique</w:t>
            </w:r>
          </w:p>
        </w:tc>
        <w:tc>
          <w:tcPr>
            <w:tcW w:w="255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KheirRouquaya</w:t>
            </w:r>
          </w:p>
        </w:tc>
        <w:tc>
          <w:tcPr>
            <w:tcW w:w="792" w:type="dxa"/>
          </w:tcPr>
          <w:p w:rsidR="00DA3E17" w:rsidRPr="00EF7534" w:rsidRDefault="00DA3E17" w:rsidP="002571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20</w:t>
            </w:r>
          </w:p>
        </w:tc>
      </w:tr>
      <w:tr w:rsidR="00DA3E17" w:rsidRPr="00EF7534" w:rsidTr="00F83A24">
        <w:tc>
          <w:tcPr>
            <w:tcW w:w="1980" w:type="dxa"/>
            <w:vMerge/>
          </w:tcPr>
          <w:p w:rsidR="00DA3E17" w:rsidRPr="00EF7534" w:rsidRDefault="00DA3E17" w:rsidP="002E3D8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DA3E17" w:rsidRPr="00EF7534" w:rsidRDefault="00DA3E17" w:rsidP="00C606E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de recherche</w:t>
            </w:r>
          </w:p>
        </w:tc>
        <w:tc>
          <w:tcPr>
            <w:tcW w:w="666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 système passif pour le rafraichissement des bâtiments</w:t>
            </w:r>
          </w:p>
        </w:tc>
        <w:tc>
          <w:tcPr>
            <w:tcW w:w="255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KassoussiNaila</w:t>
            </w:r>
          </w:p>
        </w:tc>
        <w:tc>
          <w:tcPr>
            <w:tcW w:w="792" w:type="dxa"/>
          </w:tcPr>
          <w:p w:rsidR="00DA3E17" w:rsidRPr="00EF7534" w:rsidRDefault="00DA3E17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21</w:t>
            </w:r>
          </w:p>
        </w:tc>
      </w:tr>
      <w:tr w:rsidR="00DA3E17" w:rsidRPr="00EF7534" w:rsidTr="00F83A24">
        <w:tc>
          <w:tcPr>
            <w:tcW w:w="1980" w:type="dxa"/>
            <w:vMerge/>
          </w:tcPr>
          <w:p w:rsidR="00DA3E17" w:rsidRPr="00EF7534" w:rsidRDefault="00DA3E17" w:rsidP="002E3D8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DA3E17" w:rsidRPr="00EF7534" w:rsidRDefault="00DA3E17" w:rsidP="00C606E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Mosquée</w:t>
            </w:r>
          </w:p>
        </w:tc>
        <w:tc>
          <w:tcPr>
            <w:tcW w:w="666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L’éclairage dans les espaces cultuels</w:t>
            </w:r>
          </w:p>
        </w:tc>
        <w:tc>
          <w:tcPr>
            <w:tcW w:w="255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BenhamedHana</w:t>
            </w:r>
          </w:p>
        </w:tc>
        <w:tc>
          <w:tcPr>
            <w:tcW w:w="792" w:type="dxa"/>
          </w:tcPr>
          <w:p w:rsidR="00DA3E17" w:rsidRPr="00EF7534" w:rsidRDefault="00DA3E17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22</w:t>
            </w:r>
          </w:p>
        </w:tc>
      </w:tr>
      <w:tr w:rsidR="00DA3E17" w:rsidRPr="00EF7534" w:rsidTr="00E046C6">
        <w:trPr>
          <w:trHeight w:val="528"/>
        </w:trPr>
        <w:tc>
          <w:tcPr>
            <w:tcW w:w="1980" w:type="dxa"/>
            <w:vMerge/>
          </w:tcPr>
          <w:p w:rsidR="00DA3E17" w:rsidRPr="00EF7534" w:rsidRDefault="00DA3E17" w:rsidP="002E3D8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DA3E17" w:rsidRPr="00EF7534" w:rsidRDefault="00DA3E17" w:rsidP="00C606E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musée</w:t>
            </w:r>
          </w:p>
        </w:tc>
        <w:tc>
          <w:tcPr>
            <w:tcW w:w="666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lumière naturelle</w:t>
            </w:r>
          </w:p>
        </w:tc>
        <w:tc>
          <w:tcPr>
            <w:tcW w:w="2552" w:type="dxa"/>
          </w:tcPr>
          <w:p w:rsidR="00DA3E17" w:rsidRPr="00EF7534" w:rsidRDefault="00DA3E17" w:rsidP="00E046C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Zekri Salma</w:t>
            </w:r>
          </w:p>
        </w:tc>
        <w:tc>
          <w:tcPr>
            <w:tcW w:w="792" w:type="dxa"/>
          </w:tcPr>
          <w:p w:rsidR="00DA3E17" w:rsidRPr="00EF7534" w:rsidRDefault="00DA3E17" w:rsidP="002E3D8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24</w:t>
            </w:r>
          </w:p>
        </w:tc>
      </w:tr>
      <w:tr w:rsidR="00DA3E17" w:rsidRPr="00EF7534" w:rsidTr="00E046C6">
        <w:trPr>
          <w:trHeight w:val="431"/>
        </w:trPr>
        <w:tc>
          <w:tcPr>
            <w:tcW w:w="1980" w:type="dxa"/>
            <w:vMerge w:val="restart"/>
          </w:tcPr>
          <w:p w:rsidR="00DA3E17" w:rsidRPr="00EF7534" w:rsidRDefault="00DA3E17" w:rsidP="00BB0DBA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Ayoub BOUDOUKHA</w:t>
            </w:r>
          </w:p>
        </w:tc>
        <w:tc>
          <w:tcPr>
            <w:tcW w:w="3402" w:type="dxa"/>
          </w:tcPr>
          <w:p w:rsidR="00DA3E17" w:rsidRPr="00EF7534" w:rsidRDefault="00DA3E17" w:rsidP="00C606EE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6662" w:type="dxa"/>
          </w:tcPr>
          <w:p w:rsidR="00DA3E17" w:rsidRPr="00EF7534" w:rsidRDefault="00DA3E17" w:rsidP="00BB0DBA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Optimisation de l’éclairage dans la salle de lecture.</w:t>
            </w:r>
          </w:p>
        </w:tc>
        <w:tc>
          <w:tcPr>
            <w:tcW w:w="2552" w:type="dxa"/>
          </w:tcPr>
          <w:p w:rsidR="00DA3E17" w:rsidRPr="00EF7534" w:rsidRDefault="00DA3E17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بختة بركة</w:t>
            </w:r>
          </w:p>
        </w:tc>
        <w:tc>
          <w:tcPr>
            <w:tcW w:w="792" w:type="dxa"/>
          </w:tcPr>
          <w:p w:rsidR="00DA3E17" w:rsidRPr="00EF7534" w:rsidRDefault="00DA3E17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23</w:t>
            </w:r>
          </w:p>
        </w:tc>
      </w:tr>
      <w:tr w:rsidR="00DA3E17" w:rsidRPr="00EF7534" w:rsidTr="00E046C6">
        <w:trPr>
          <w:trHeight w:val="410"/>
        </w:trPr>
        <w:tc>
          <w:tcPr>
            <w:tcW w:w="1980" w:type="dxa"/>
            <w:vMerge/>
          </w:tcPr>
          <w:p w:rsidR="00DA3E17" w:rsidRPr="00EF7534" w:rsidRDefault="00DA3E17" w:rsidP="00BB0DBA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DA3E17" w:rsidRPr="00EF7534" w:rsidRDefault="00DA3E17" w:rsidP="00C606EE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Eco-quartier</w:t>
            </w:r>
          </w:p>
        </w:tc>
        <w:tc>
          <w:tcPr>
            <w:tcW w:w="6662" w:type="dxa"/>
          </w:tcPr>
          <w:p w:rsidR="00DA3E17" w:rsidRPr="00EF7534" w:rsidRDefault="00DA3E17" w:rsidP="00BB0DBA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Conception éco-quartier</w:t>
            </w:r>
          </w:p>
        </w:tc>
        <w:tc>
          <w:tcPr>
            <w:tcW w:w="2552" w:type="dxa"/>
          </w:tcPr>
          <w:p w:rsidR="00DA3E17" w:rsidRPr="00EF7534" w:rsidRDefault="00DA3E17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سيف الدين تي</w:t>
            </w:r>
          </w:p>
        </w:tc>
        <w:tc>
          <w:tcPr>
            <w:tcW w:w="792" w:type="dxa"/>
          </w:tcPr>
          <w:p w:rsidR="00DA3E17" w:rsidRPr="00EF7534" w:rsidRDefault="00DA3E17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25</w:t>
            </w:r>
          </w:p>
        </w:tc>
      </w:tr>
      <w:tr w:rsidR="00DA3E17" w:rsidRPr="00EF7534" w:rsidTr="00E046C6">
        <w:trPr>
          <w:trHeight w:val="400"/>
        </w:trPr>
        <w:tc>
          <w:tcPr>
            <w:tcW w:w="1980" w:type="dxa"/>
            <w:vMerge/>
          </w:tcPr>
          <w:p w:rsidR="00DA3E17" w:rsidRPr="00EF7534" w:rsidRDefault="00DA3E17" w:rsidP="00BB0DBA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DA3E17" w:rsidRPr="00EF7534" w:rsidRDefault="00DA3E17" w:rsidP="00C606EE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culturel</w:t>
            </w:r>
          </w:p>
        </w:tc>
        <w:tc>
          <w:tcPr>
            <w:tcW w:w="6662" w:type="dxa"/>
          </w:tcPr>
          <w:p w:rsidR="00DA3E17" w:rsidRPr="00EF7534" w:rsidRDefault="00DA3E17" w:rsidP="00BB0DBA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 confort thermique dans les équipements culturels</w:t>
            </w:r>
          </w:p>
        </w:tc>
        <w:tc>
          <w:tcPr>
            <w:tcW w:w="2552" w:type="dxa"/>
          </w:tcPr>
          <w:p w:rsidR="00DA3E17" w:rsidRPr="00EF7534" w:rsidRDefault="00DA3E17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بشير بسي</w:t>
            </w:r>
          </w:p>
        </w:tc>
        <w:tc>
          <w:tcPr>
            <w:tcW w:w="792" w:type="dxa"/>
          </w:tcPr>
          <w:p w:rsidR="00DA3E17" w:rsidRPr="00EF7534" w:rsidRDefault="00DA3E17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26</w:t>
            </w:r>
          </w:p>
        </w:tc>
      </w:tr>
      <w:tr w:rsidR="00DA3E17" w:rsidRPr="00EF7534" w:rsidTr="00F83A24">
        <w:tc>
          <w:tcPr>
            <w:tcW w:w="1980" w:type="dxa"/>
            <w:vMerge/>
          </w:tcPr>
          <w:p w:rsidR="00DA3E17" w:rsidRPr="00EF7534" w:rsidRDefault="00DA3E17" w:rsidP="00BB0DBA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DA3E17" w:rsidRPr="00EF7534" w:rsidRDefault="00DA3E17" w:rsidP="00C606EE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عيادة متعددة الخدمات</w:t>
            </w:r>
          </w:p>
        </w:tc>
        <w:tc>
          <w:tcPr>
            <w:tcW w:w="6662" w:type="dxa"/>
          </w:tcPr>
          <w:p w:rsidR="00DA3E17" w:rsidRPr="00EF7534" w:rsidRDefault="00DA3E17" w:rsidP="00BB0DBA">
            <w:pPr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تأثير الصوت على العمارة</w:t>
            </w:r>
          </w:p>
        </w:tc>
        <w:tc>
          <w:tcPr>
            <w:tcW w:w="2552" w:type="dxa"/>
          </w:tcPr>
          <w:p w:rsidR="00DA3E17" w:rsidRPr="00EF7534" w:rsidRDefault="00DA3E17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نجاح الشعوبي</w:t>
            </w:r>
          </w:p>
        </w:tc>
        <w:tc>
          <w:tcPr>
            <w:tcW w:w="792" w:type="dxa"/>
          </w:tcPr>
          <w:p w:rsidR="00DA3E17" w:rsidRPr="00EF7534" w:rsidRDefault="00DA3E17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27</w:t>
            </w:r>
          </w:p>
        </w:tc>
      </w:tr>
      <w:tr w:rsidR="00564394" w:rsidRPr="00EF7534" w:rsidTr="00F83A24">
        <w:tc>
          <w:tcPr>
            <w:tcW w:w="1980" w:type="dxa"/>
            <w:vMerge w:val="restart"/>
            <w:vAlign w:val="center"/>
          </w:tcPr>
          <w:p w:rsidR="00564394" w:rsidRPr="00EF7534" w:rsidRDefault="00564394" w:rsidP="0056439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Cherif abderazak</w:t>
            </w: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بيت شباب</w:t>
            </w:r>
          </w:p>
        </w:tc>
        <w:tc>
          <w:tcPr>
            <w:tcW w:w="666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L’influence des matériaux sur la modification du climat lumineux d’espace architectural</w:t>
            </w:r>
          </w:p>
        </w:tc>
        <w:tc>
          <w:tcPr>
            <w:tcW w:w="255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عائشة</w:t>
            </w:r>
          </w:p>
        </w:tc>
        <w:tc>
          <w:tcPr>
            <w:tcW w:w="79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28</w:t>
            </w:r>
          </w:p>
        </w:tc>
      </w:tr>
      <w:tr w:rsidR="00564394" w:rsidRPr="00EF7534" w:rsidTr="00F83A24">
        <w:tc>
          <w:tcPr>
            <w:tcW w:w="1980" w:type="dxa"/>
            <w:vMerge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مدياتيك</w:t>
            </w:r>
          </w:p>
        </w:tc>
        <w:tc>
          <w:tcPr>
            <w:tcW w:w="666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Architecture climat, vers une modélisation lumineuse de la façade</w:t>
            </w:r>
          </w:p>
        </w:tc>
        <w:tc>
          <w:tcPr>
            <w:tcW w:w="255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حراش زكرياء</w:t>
            </w:r>
          </w:p>
        </w:tc>
        <w:tc>
          <w:tcPr>
            <w:tcW w:w="79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29</w:t>
            </w:r>
          </w:p>
        </w:tc>
      </w:tr>
      <w:tr w:rsidR="00564394" w:rsidRPr="00EF7534" w:rsidTr="00F83A24">
        <w:tc>
          <w:tcPr>
            <w:tcW w:w="1980" w:type="dxa"/>
            <w:vMerge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سكنات جماعية</w:t>
            </w:r>
          </w:p>
        </w:tc>
        <w:tc>
          <w:tcPr>
            <w:tcW w:w="666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stratégies passives dans l’habitat collectif</w:t>
            </w:r>
          </w:p>
        </w:tc>
        <w:tc>
          <w:tcPr>
            <w:tcW w:w="255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عشاش بلقاسم</w:t>
            </w:r>
          </w:p>
        </w:tc>
        <w:tc>
          <w:tcPr>
            <w:tcW w:w="79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30</w:t>
            </w:r>
          </w:p>
        </w:tc>
      </w:tr>
      <w:tr w:rsidR="00564394" w:rsidRPr="00EF7534" w:rsidTr="00F83A24">
        <w:tc>
          <w:tcPr>
            <w:tcW w:w="1980" w:type="dxa"/>
            <w:vMerge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مكتبة</w:t>
            </w:r>
          </w:p>
        </w:tc>
        <w:tc>
          <w:tcPr>
            <w:tcW w:w="666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Comparaison alternative pour la gestion de la lumière dans un espace architectural</w:t>
            </w:r>
          </w:p>
        </w:tc>
        <w:tc>
          <w:tcPr>
            <w:tcW w:w="255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وداد</w:t>
            </w:r>
          </w:p>
        </w:tc>
        <w:tc>
          <w:tcPr>
            <w:tcW w:w="79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31</w:t>
            </w:r>
          </w:p>
        </w:tc>
      </w:tr>
      <w:tr w:rsidR="00564394" w:rsidRPr="00EF7534" w:rsidTr="00F83A24">
        <w:tc>
          <w:tcPr>
            <w:tcW w:w="1980" w:type="dxa"/>
            <w:vMerge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روضة</w:t>
            </w:r>
            <w:r w:rsidR="00A3226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أطفال</w:t>
            </w:r>
            <w:bookmarkStart w:id="0" w:name="_GoBack"/>
            <w:bookmarkEnd w:id="0"/>
          </w:p>
        </w:tc>
        <w:tc>
          <w:tcPr>
            <w:tcW w:w="666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stratégies de l’éclairage naturel dans l’espace d’enfant</w:t>
            </w:r>
          </w:p>
        </w:tc>
        <w:tc>
          <w:tcPr>
            <w:tcW w:w="255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بن الصغير عبد الوهاب</w:t>
            </w:r>
          </w:p>
        </w:tc>
        <w:tc>
          <w:tcPr>
            <w:tcW w:w="79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32</w:t>
            </w:r>
          </w:p>
        </w:tc>
      </w:tr>
      <w:tr w:rsidR="00564394" w:rsidRPr="00EF7534" w:rsidTr="00F83A24">
        <w:tc>
          <w:tcPr>
            <w:tcW w:w="1980" w:type="dxa"/>
            <w:vMerge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مدرسة ابتدائية</w:t>
            </w:r>
          </w:p>
        </w:tc>
        <w:tc>
          <w:tcPr>
            <w:tcW w:w="666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ambiances lumineuses comme référence dans le processus de conception architecturale</w:t>
            </w:r>
          </w:p>
        </w:tc>
        <w:tc>
          <w:tcPr>
            <w:tcW w:w="255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مجوجة خديجة</w:t>
            </w:r>
          </w:p>
        </w:tc>
        <w:tc>
          <w:tcPr>
            <w:tcW w:w="79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33</w:t>
            </w:r>
          </w:p>
        </w:tc>
      </w:tr>
      <w:tr w:rsidR="00564394" w:rsidRPr="00EF7534" w:rsidTr="005C7B56">
        <w:trPr>
          <w:trHeight w:val="658"/>
        </w:trPr>
        <w:tc>
          <w:tcPr>
            <w:tcW w:w="1980" w:type="dxa"/>
            <w:vMerge w:val="restart"/>
            <w:vAlign w:val="center"/>
          </w:tcPr>
          <w:p w:rsidR="00564394" w:rsidRPr="00EF7534" w:rsidRDefault="00564394" w:rsidP="00BB0DBA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lastRenderedPageBreak/>
              <w:t>Daich</w:t>
            </w:r>
            <w:r w:rsidR="000F3855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safa</w:t>
            </w:r>
          </w:p>
        </w:tc>
        <w:tc>
          <w:tcPr>
            <w:tcW w:w="3402" w:type="dxa"/>
          </w:tcPr>
          <w:p w:rsidR="00564394" w:rsidRPr="00EF7534" w:rsidRDefault="00BB0DBA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6662" w:type="dxa"/>
          </w:tcPr>
          <w:p w:rsidR="00564394" w:rsidRPr="00EF7534" w:rsidRDefault="00564394" w:rsidP="00BB0DBA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 confort acoustique en architecture (entre isolation et correction)</w:t>
            </w:r>
          </w:p>
        </w:tc>
        <w:tc>
          <w:tcPr>
            <w:tcW w:w="255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Asma azzouz</w:t>
            </w:r>
          </w:p>
        </w:tc>
        <w:tc>
          <w:tcPr>
            <w:tcW w:w="79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34</w:t>
            </w:r>
          </w:p>
        </w:tc>
      </w:tr>
      <w:tr w:rsidR="00564394" w:rsidRPr="00EF7534" w:rsidTr="00F83A24">
        <w:tc>
          <w:tcPr>
            <w:tcW w:w="1980" w:type="dxa"/>
            <w:vMerge/>
            <w:vAlign w:val="center"/>
          </w:tcPr>
          <w:p w:rsidR="00564394" w:rsidRPr="00EF7534" w:rsidRDefault="00564394" w:rsidP="00BB0DBA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Musée</w:t>
            </w:r>
          </w:p>
        </w:tc>
        <w:tc>
          <w:tcPr>
            <w:tcW w:w="6662" w:type="dxa"/>
          </w:tcPr>
          <w:p w:rsidR="00564394" w:rsidRPr="00EF7534" w:rsidRDefault="00564394" w:rsidP="00BB0DBA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L’effet de rendu de couleurs sur l’occupant en architecture (entre effet physique et psychologique)</w:t>
            </w:r>
          </w:p>
        </w:tc>
        <w:tc>
          <w:tcPr>
            <w:tcW w:w="255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Asma attar</w:t>
            </w:r>
          </w:p>
        </w:tc>
        <w:tc>
          <w:tcPr>
            <w:tcW w:w="792" w:type="dxa"/>
          </w:tcPr>
          <w:p w:rsidR="00564394" w:rsidRPr="00EF7534" w:rsidRDefault="00564394" w:rsidP="00DA3E1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35</w:t>
            </w:r>
          </w:p>
        </w:tc>
      </w:tr>
      <w:tr w:rsidR="00564394" w:rsidRPr="00EF7534" w:rsidTr="005C7B56">
        <w:trPr>
          <w:trHeight w:val="527"/>
        </w:trPr>
        <w:tc>
          <w:tcPr>
            <w:tcW w:w="1980" w:type="dxa"/>
            <w:vMerge/>
            <w:vAlign w:val="center"/>
          </w:tcPr>
          <w:p w:rsidR="00564394" w:rsidRPr="00EF7534" w:rsidRDefault="00564394" w:rsidP="00BB0DBA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Ecole moyenne</w:t>
            </w:r>
          </w:p>
        </w:tc>
        <w:tc>
          <w:tcPr>
            <w:tcW w:w="6662" w:type="dxa"/>
          </w:tcPr>
          <w:p w:rsidR="00564394" w:rsidRPr="00EF7534" w:rsidRDefault="00564394" w:rsidP="00BB0DBA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Application de démarche HQE dans les zones chaudes </w:t>
            </w:r>
          </w:p>
        </w:tc>
        <w:tc>
          <w:tcPr>
            <w:tcW w:w="2552" w:type="dxa"/>
          </w:tcPr>
          <w:p w:rsidR="00564394" w:rsidRPr="00EF7534" w:rsidRDefault="00564394" w:rsidP="00602FD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Mohamed aichouche</w:t>
            </w:r>
          </w:p>
        </w:tc>
        <w:tc>
          <w:tcPr>
            <w:tcW w:w="792" w:type="dxa"/>
          </w:tcPr>
          <w:p w:rsidR="00564394" w:rsidRPr="00EF7534" w:rsidRDefault="00564394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</w:t>
            </w:r>
            <w:r w:rsid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</w:t>
            </w:r>
          </w:p>
        </w:tc>
      </w:tr>
      <w:tr w:rsidR="00564394" w:rsidRPr="00EF7534" w:rsidTr="00F83A24">
        <w:tc>
          <w:tcPr>
            <w:tcW w:w="1980" w:type="dxa"/>
            <w:vMerge/>
            <w:vAlign w:val="center"/>
          </w:tcPr>
          <w:p w:rsidR="00564394" w:rsidRPr="00EF7534" w:rsidRDefault="00564394" w:rsidP="00BB0DBA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commercial</w:t>
            </w:r>
          </w:p>
        </w:tc>
        <w:tc>
          <w:tcPr>
            <w:tcW w:w="6662" w:type="dxa"/>
          </w:tcPr>
          <w:p w:rsidR="00564394" w:rsidRPr="00EF7534" w:rsidRDefault="00564394" w:rsidP="00BB0DBA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La performance énergétique de bâtiment entre confort intérieure et consommation électrique </w:t>
            </w:r>
          </w:p>
        </w:tc>
        <w:tc>
          <w:tcPr>
            <w:tcW w:w="2552" w:type="dxa"/>
          </w:tcPr>
          <w:p w:rsidR="00564394" w:rsidRPr="00EF7534" w:rsidRDefault="00564394" w:rsidP="00602FD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Mohamed Midaoui</w:t>
            </w:r>
          </w:p>
        </w:tc>
        <w:tc>
          <w:tcPr>
            <w:tcW w:w="792" w:type="dxa"/>
          </w:tcPr>
          <w:p w:rsidR="00564394" w:rsidRPr="00EF7534" w:rsidRDefault="00564394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</w:t>
            </w:r>
            <w:r w:rsid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</w:t>
            </w:r>
          </w:p>
        </w:tc>
      </w:tr>
      <w:tr w:rsidR="00564394" w:rsidRPr="00EF7534" w:rsidTr="005C7B56">
        <w:trPr>
          <w:trHeight w:val="820"/>
        </w:trPr>
        <w:tc>
          <w:tcPr>
            <w:tcW w:w="1980" w:type="dxa"/>
            <w:vMerge/>
            <w:vAlign w:val="center"/>
          </w:tcPr>
          <w:p w:rsidR="00564394" w:rsidRPr="00EF7534" w:rsidRDefault="00564394" w:rsidP="00BB0DBA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Lycée</w:t>
            </w:r>
          </w:p>
        </w:tc>
        <w:tc>
          <w:tcPr>
            <w:tcW w:w="6662" w:type="dxa"/>
          </w:tcPr>
          <w:p w:rsidR="00564394" w:rsidRPr="00EF7534" w:rsidRDefault="00564394" w:rsidP="00BB0DBA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Evaluation des ambiances lumineuse a partir Dun support photographique base sur la performance visuelle humaine </w:t>
            </w:r>
          </w:p>
        </w:tc>
        <w:tc>
          <w:tcPr>
            <w:tcW w:w="2552" w:type="dxa"/>
          </w:tcPr>
          <w:p w:rsidR="00564394" w:rsidRPr="00EF7534" w:rsidRDefault="00564394" w:rsidP="00602FD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Zineb Rezkane</w:t>
            </w:r>
          </w:p>
        </w:tc>
        <w:tc>
          <w:tcPr>
            <w:tcW w:w="792" w:type="dxa"/>
          </w:tcPr>
          <w:p w:rsidR="00564394" w:rsidRPr="00EF7534" w:rsidRDefault="00564394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</w:t>
            </w:r>
            <w:r w:rsid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</w:t>
            </w:r>
          </w:p>
        </w:tc>
      </w:tr>
      <w:tr w:rsidR="00564394" w:rsidRPr="00EF7534" w:rsidTr="00F83A24">
        <w:tc>
          <w:tcPr>
            <w:tcW w:w="1980" w:type="dxa"/>
            <w:vMerge/>
            <w:vAlign w:val="center"/>
          </w:tcPr>
          <w:p w:rsidR="00564394" w:rsidRPr="00EF7534" w:rsidRDefault="00564394" w:rsidP="0056439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564394" w:rsidRPr="00EF7534" w:rsidRDefault="00564394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cultuel</w:t>
            </w:r>
          </w:p>
        </w:tc>
        <w:tc>
          <w:tcPr>
            <w:tcW w:w="6662" w:type="dxa"/>
          </w:tcPr>
          <w:p w:rsidR="00564394" w:rsidRPr="00EF7534" w:rsidRDefault="00564394" w:rsidP="00602FDD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La combinaison des systèmes d’éclairage naturel pour un confort visuel et thermique optimal dans les climats chauds et acides </w:t>
            </w:r>
          </w:p>
        </w:tc>
        <w:tc>
          <w:tcPr>
            <w:tcW w:w="2552" w:type="dxa"/>
          </w:tcPr>
          <w:p w:rsidR="00564394" w:rsidRPr="00EF7534" w:rsidRDefault="00564394" w:rsidP="00602FD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Arfa ben toumi</w:t>
            </w:r>
          </w:p>
        </w:tc>
        <w:tc>
          <w:tcPr>
            <w:tcW w:w="792" w:type="dxa"/>
          </w:tcPr>
          <w:p w:rsidR="00564394" w:rsidRPr="00EF7534" w:rsidRDefault="006F1527" w:rsidP="00602FD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39</w:t>
            </w:r>
          </w:p>
        </w:tc>
      </w:tr>
      <w:tr w:rsidR="006F1527" w:rsidRPr="00EF7534" w:rsidTr="00F83A24">
        <w:tc>
          <w:tcPr>
            <w:tcW w:w="1980" w:type="dxa"/>
            <w:vMerge w:val="restart"/>
            <w:vAlign w:val="center"/>
          </w:tcPr>
          <w:p w:rsidR="006F1527" w:rsidRPr="00EF7534" w:rsidRDefault="006F1527" w:rsidP="00BB0DBA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Dakhia</w:t>
            </w:r>
            <w:r w:rsidR="00C606EE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</w:t>
            </w: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azzedine</w:t>
            </w:r>
          </w:p>
        </w:tc>
        <w:tc>
          <w:tcPr>
            <w:tcW w:w="3402" w:type="dxa"/>
            <w:vAlign w:val="center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Direction du Tourisme</w:t>
            </w:r>
          </w:p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à Touggourt</w:t>
            </w:r>
          </w:p>
        </w:tc>
        <w:tc>
          <w:tcPr>
            <w:tcW w:w="6662" w:type="dxa"/>
            <w:vAlign w:val="bottom"/>
          </w:tcPr>
          <w:p w:rsidR="006F1527" w:rsidRPr="00EF7534" w:rsidRDefault="006F1527" w:rsidP="00BB0DB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Améliorer le renouvellement de l’air dans les bâtiments publics, par les stratégies passives.</w:t>
            </w:r>
          </w:p>
        </w:tc>
        <w:tc>
          <w:tcPr>
            <w:tcW w:w="2552" w:type="dxa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خيــشة أسماء  مسعودة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40</w:t>
            </w:r>
          </w:p>
        </w:tc>
      </w:tr>
      <w:tr w:rsidR="006F1527" w:rsidRPr="00EF7534" w:rsidTr="005C7B56">
        <w:trPr>
          <w:trHeight w:val="719"/>
        </w:trPr>
        <w:tc>
          <w:tcPr>
            <w:tcW w:w="1980" w:type="dxa"/>
            <w:vMerge/>
            <w:vAlign w:val="center"/>
          </w:tcPr>
          <w:p w:rsidR="006F1527" w:rsidRPr="00EF7534" w:rsidRDefault="006F1527" w:rsidP="00BB0DBA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Maison de la Culture</w:t>
            </w:r>
          </w:p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à Biskra</w:t>
            </w:r>
          </w:p>
        </w:tc>
        <w:tc>
          <w:tcPr>
            <w:tcW w:w="6662" w:type="dxa"/>
            <w:vAlign w:val="bottom"/>
          </w:tcPr>
          <w:p w:rsidR="006F1527" w:rsidRPr="00EF7534" w:rsidRDefault="006F1527" w:rsidP="00BB0DB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matériaux outils d’intégration environnementale.</w:t>
            </w:r>
          </w:p>
          <w:p w:rsidR="006F1527" w:rsidRPr="00EF7534" w:rsidRDefault="006F1527" w:rsidP="00BB0DB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2552" w:type="dxa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صاولى  ياسمينة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41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BB0DBA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402" w:type="dxa"/>
            <w:vAlign w:val="bottom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Hôtel de Ville de la Commune d’El Oued</w:t>
            </w:r>
          </w:p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6662" w:type="dxa"/>
            <w:vAlign w:val="center"/>
          </w:tcPr>
          <w:p w:rsidR="006F1527" w:rsidRPr="00EF7534" w:rsidRDefault="006F1527" w:rsidP="00BB0DB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Optimisation de la ventilation dans les bâtiments publics.</w:t>
            </w:r>
          </w:p>
        </w:tc>
        <w:tc>
          <w:tcPr>
            <w:tcW w:w="2552" w:type="dxa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بن عبدالله  محمد الصغير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42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BB0DBA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6F1527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Direction de l’Education Nationale- à El Oued</w:t>
            </w:r>
          </w:p>
          <w:p w:rsidR="00C606EE" w:rsidRPr="00EF7534" w:rsidRDefault="00C606EE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6662" w:type="dxa"/>
            <w:vAlign w:val="center"/>
          </w:tcPr>
          <w:p w:rsidR="006F1527" w:rsidRDefault="006F1527" w:rsidP="00BB0DB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L’évaluation des impacts environnementaux durant le cycle de vie du bâtiment, pour une meilleure maitrise énergétiques. Cas des zones arides.</w:t>
            </w:r>
          </w:p>
          <w:p w:rsidR="00C606EE" w:rsidRPr="00EF7534" w:rsidRDefault="00C606EE" w:rsidP="00BB0DB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2552" w:type="dxa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مهري عبد المعز 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43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BB0DBA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Siège de Banque BNA</w:t>
            </w:r>
          </w:p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à Biskra</w:t>
            </w:r>
          </w:p>
        </w:tc>
        <w:tc>
          <w:tcPr>
            <w:tcW w:w="6662" w:type="dxa"/>
            <w:vAlign w:val="center"/>
          </w:tcPr>
          <w:p w:rsidR="006F1527" w:rsidRPr="00EF7534" w:rsidRDefault="006F1527" w:rsidP="00BB0DB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L’enveloppe architecturale élément de régulation thermique. Cas des bâtiments administratifs dans les zones arides.</w:t>
            </w:r>
          </w:p>
        </w:tc>
        <w:tc>
          <w:tcPr>
            <w:tcW w:w="2552" w:type="dxa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مصباحي  الطاهر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44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BB0DBA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Direction de l’environnement- Touggourt</w:t>
            </w:r>
          </w:p>
        </w:tc>
        <w:tc>
          <w:tcPr>
            <w:tcW w:w="6662" w:type="dxa"/>
            <w:vAlign w:val="bottom"/>
          </w:tcPr>
          <w:p w:rsidR="006F1527" w:rsidRPr="00EF7534" w:rsidRDefault="006F1527" w:rsidP="00BB0DB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 développement d’un modèle d’évaluation du cycle de vie du bâtiment sous des conditions climatiques et environnementales spécifiques.</w:t>
            </w:r>
          </w:p>
        </w:tc>
        <w:tc>
          <w:tcPr>
            <w:tcW w:w="2552" w:type="dxa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بوطالبى  هناء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45</w:t>
            </w:r>
          </w:p>
        </w:tc>
      </w:tr>
      <w:tr w:rsidR="006F1527" w:rsidRPr="00EF7534" w:rsidTr="00F83A24">
        <w:trPr>
          <w:trHeight w:val="1097"/>
        </w:trPr>
        <w:tc>
          <w:tcPr>
            <w:tcW w:w="1980" w:type="dxa"/>
            <w:vMerge/>
          </w:tcPr>
          <w:p w:rsidR="006F1527" w:rsidRPr="00EF7534" w:rsidRDefault="006F1527" w:rsidP="00BB0DBA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Maison d’Artisanat –</w:t>
            </w:r>
          </w:p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à  ElKantara –Biskra</w:t>
            </w:r>
          </w:p>
        </w:tc>
        <w:tc>
          <w:tcPr>
            <w:tcW w:w="6662" w:type="dxa"/>
            <w:vAlign w:val="center"/>
          </w:tcPr>
          <w:p w:rsidR="006F1527" w:rsidRPr="00EF7534" w:rsidRDefault="00BB0DBA" w:rsidP="00C606E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L’analyse du cycle de vie du bâtiment administratif définie le choix des matériaux et systèmes de construction</w:t>
            </w:r>
          </w:p>
        </w:tc>
        <w:tc>
          <w:tcPr>
            <w:tcW w:w="2552" w:type="dxa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مزوزى  صليحة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46</w:t>
            </w:r>
          </w:p>
        </w:tc>
      </w:tr>
      <w:tr w:rsidR="006F1527" w:rsidRPr="00EF7534" w:rsidTr="00E046C6">
        <w:trPr>
          <w:trHeight w:val="713"/>
        </w:trPr>
        <w:tc>
          <w:tcPr>
            <w:tcW w:w="1980" w:type="dxa"/>
            <w:vMerge w:val="restart"/>
            <w:vAlign w:val="center"/>
          </w:tcPr>
          <w:p w:rsidR="006F1527" w:rsidRPr="00EF7534" w:rsidRDefault="006F1527" w:rsidP="00BB0DB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HAMEL Khalissa</w:t>
            </w:r>
          </w:p>
        </w:tc>
        <w:tc>
          <w:tcPr>
            <w:tcW w:w="3402" w:type="dxa"/>
          </w:tcPr>
          <w:p w:rsidR="006F1527" w:rsidRPr="005C7B56" w:rsidRDefault="006F1527" w:rsidP="00C606EE">
            <w:pPr>
              <w:jc w:val="center"/>
              <w:rPr>
                <w:sz w:val="24"/>
                <w:szCs w:val="24"/>
                <w:lang w:bidi="ar-DZ"/>
              </w:rPr>
            </w:pPr>
            <w:r w:rsidRPr="005C7B56">
              <w:rPr>
                <w:sz w:val="24"/>
                <w:szCs w:val="24"/>
                <w:lang w:bidi="ar-DZ"/>
              </w:rPr>
              <w:t>Projet : immeuble résidentiel.</w:t>
            </w:r>
          </w:p>
        </w:tc>
        <w:tc>
          <w:tcPr>
            <w:tcW w:w="6662" w:type="dxa"/>
          </w:tcPr>
          <w:p w:rsidR="006F1527" w:rsidRPr="005C7B56" w:rsidRDefault="006F1527" w:rsidP="005C7B56">
            <w:pPr>
              <w:rPr>
                <w:sz w:val="24"/>
                <w:szCs w:val="24"/>
                <w:lang w:bidi="ar-DZ"/>
              </w:rPr>
            </w:pPr>
            <w:r w:rsidRPr="005C7B56">
              <w:rPr>
                <w:sz w:val="24"/>
                <w:szCs w:val="24"/>
                <w:lang w:bidi="ar-DZ"/>
              </w:rPr>
              <w:t>Procédés de ventilation naturelle : les tours à vent.</w:t>
            </w:r>
          </w:p>
          <w:p w:rsidR="006F1527" w:rsidRPr="005C7B56" w:rsidRDefault="006F1527" w:rsidP="005C7B56">
            <w:pPr>
              <w:rPr>
                <w:sz w:val="24"/>
                <w:szCs w:val="24"/>
                <w:rtl/>
                <w:lang w:bidi="ar-DZ"/>
              </w:rPr>
            </w:pPr>
            <w:r w:rsidRPr="005C7B56">
              <w:rPr>
                <w:sz w:val="24"/>
                <w:szCs w:val="24"/>
                <w:lang w:bidi="ar-DZ"/>
              </w:rPr>
              <w:t>Cas d’étude : la ville de Biskra</w:t>
            </w:r>
          </w:p>
        </w:tc>
        <w:tc>
          <w:tcPr>
            <w:tcW w:w="2552" w:type="dxa"/>
          </w:tcPr>
          <w:p w:rsidR="006F1527" w:rsidRPr="005C7B56" w:rsidRDefault="006F1527" w:rsidP="005C7B56">
            <w:pPr>
              <w:rPr>
                <w:sz w:val="24"/>
                <w:szCs w:val="24"/>
                <w:rtl/>
                <w:lang w:bidi="ar-DZ"/>
              </w:rPr>
            </w:pPr>
            <w:r w:rsidRPr="005C7B56">
              <w:rPr>
                <w:sz w:val="24"/>
                <w:szCs w:val="24"/>
                <w:rtl/>
                <w:lang w:bidi="ar-DZ"/>
              </w:rPr>
              <w:t>عساسي اسماء</w:t>
            </w:r>
          </w:p>
        </w:tc>
        <w:tc>
          <w:tcPr>
            <w:tcW w:w="792" w:type="dxa"/>
          </w:tcPr>
          <w:p w:rsidR="006F1527" w:rsidRPr="005C7B56" w:rsidRDefault="006F1527" w:rsidP="005C7B56">
            <w:pPr>
              <w:rPr>
                <w:sz w:val="24"/>
                <w:szCs w:val="24"/>
                <w:rtl/>
                <w:lang w:bidi="ar-DZ"/>
              </w:rPr>
            </w:pPr>
            <w:r w:rsidRPr="005C7B56">
              <w:rPr>
                <w:sz w:val="24"/>
                <w:szCs w:val="24"/>
                <w:lang w:bidi="ar-DZ"/>
              </w:rPr>
              <w:t>47</w:t>
            </w:r>
          </w:p>
        </w:tc>
      </w:tr>
      <w:tr w:rsidR="00F9081F" w:rsidRPr="00EF7534" w:rsidTr="00F83A24">
        <w:tc>
          <w:tcPr>
            <w:tcW w:w="1980" w:type="dxa"/>
            <w:vMerge/>
          </w:tcPr>
          <w:p w:rsidR="00F9081F" w:rsidRPr="00EF7534" w:rsidRDefault="00F9081F" w:rsidP="00EF753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F9081F" w:rsidRPr="005C7B56" w:rsidRDefault="00F9081F" w:rsidP="00C606EE">
            <w:pPr>
              <w:jc w:val="center"/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Projet : habitat individuel.</w:t>
            </w:r>
          </w:p>
        </w:tc>
        <w:tc>
          <w:tcPr>
            <w:tcW w:w="6662" w:type="dxa"/>
            <w:vAlign w:val="center"/>
          </w:tcPr>
          <w:p w:rsidR="00F9081F" w:rsidRPr="005C7B56" w:rsidRDefault="00F9081F" w:rsidP="005C7B56">
            <w:pPr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Les espaces tampons et la régulation thermique.</w:t>
            </w:r>
          </w:p>
          <w:p w:rsidR="00F9081F" w:rsidRPr="005C7B56" w:rsidRDefault="00F9081F" w:rsidP="005C7B56">
            <w:pPr>
              <w:rPr>
                <w:sz w:val="24"/>
                <w:szCs w:val="24"/>
                <w:rtl/>
              </w:rPr>
            </w:pPr>
            <w:r w:rsidRPr="005C7B56">
              <w:rPr>
                <w:sz w:val="24"/>
                <w:szCs w:val="24"/>
              </w:rPr>
              <w:t>Cas d’étude : la ville de Biskra</w:t>
            </w:r>
          </w:p>
        </w:tc>
        <w:tc>
          <w:tcPr>
            <w:tcW w:w="2552" w:type="dxa"/>
          </w:tcPr>
          <w:p w:rsidR="00F9081F" w:rsidRPr="005C7B56" w:rsidRDefault="00F9081F" w:rsidP="005C7B56">
            <w:pPr>
              <w:rPr>
                <w:sz w:val="24"/>
                <w:szCs w:val="24"/>
                <w:lang w:bidi="ar-DZ"/>
              </w:rPr>
            </w:pPr>
            <w:r w:rsidRPr="005C7B56">
              <w:rPr>
                <w:sz w:val="24"/>
                <w:szCs w:val="24"/>
                <w:rtl/>
                <w:lang w:bidi="ar-DZ"/>
              </w:rPr>
              <w:t>تاتي سعدية</w:t>
            </w:r>
          </w:p>
        </w:tc>
        <w:tc>
          <w:tcPr>
            <w:tcW w:w="792" w:type="dxa"/>
          </w:tcPr>
          <w:p w:rsidR="00F9081F" w:rsidRPr="005C7B56" w:rsidRDefault="00F9081F" w:rsidP="005C7B56">
            <w:pPr>
              <w:rPr>
                <w:sz w:val="24"/>
                <w:szCs w:val="24"/>
                <w:rtl/>
                <w:lang w:bidi="ar-DZ"/>
              </w:rPr>
            </w:pPr>
            <w:r w:rsidRPr="005C7B56">
              <w:rPr>
                <w:sz w:val="24"/>
                <w:szCs w:val="24"/>
                <w:lang w:bidi="ar-DZ"/>
              </w:rPr>
              <w:t>4</w:t>
            </w:r>
            <w:r w:rsidR="006F1527" w:rsidRPr="005C7B56">
              <w:rPr>
                <w:sz w:val="24"/>
                <w:szCs w:val="24"/>
                <w:lang w:bidi="ar-DZ"/>
              </w:rPr>
              <w:t>8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6F1527" w:rsidRPr="005C7B56" w:rsidRDefault="006F1527" w:rsidP="00C606EE">
            <w:pPr>
              <w:jc w:val="center"/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Projet : équipement éducatif.</w:t>
            </w:r>
          </w:p>
        </w:tc>
        <w:tc>
          <w:tcPr>
            <w:tcW w:w="6662" w:type="dxa"/>
            <w:vAlign w:val="center"/>
          </w:tcPr>
          <w:p w:rsidR="006F1527" w:rsidRPr="005C7B56" w:rsidRDefault="006F1527" w:rsidP="005C7B56">
            <w:pPr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La masse thermique.</w:t>
            </w:r>
          </w:p>
          <w:p w:rsidR="006F1527" w:rsidRPr="005C7B56" w:rsidRDefault="006F1527" w:rsidP="005C7B56">
            <w:pPr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Cas d’étude : la ville de Biskra</w:t>
            </w:r>
          </w:p>
        </w:tc>
        <w:tc>
          <w:tcPr>
            <w:tcW w:w="2552" w:type="dxa"/>
          </w:tcPr>
          <w:p w:rsidR="006F1527" w:rsidRPr="005C7B56" w:rsidRDefault="006F1527" w:rsidP="005C7B56">
            <w:pPr>
              <w:rPr>
                <w:sz w:val="24"/>
                <w:szCs w:val="24"/>
                <w:lang w:bidi="ar-DZ"/>
              </w:rPr>
            </w:pPr>
            <w:r w:rsidRPr="005C7B56">
              <w:rPr>
                <w:sz w:val="24"/>
                <w:szCs w:val="24"/>
                <w:rtl/>
                <w:lang w:bidi="ar-DZ"/>
              </w:rPr>
              <w:t>قرفة ايمان</w:t>
            </w:r>
          </w:p>
        </w:tc>
        <w:tc>
          <w:tcPr>
            <w:tcW w:w="792" w:type="dxa"/>
          </w:tcPr>
          <w:p w:rsidR="006F1527" w:rsidRPr="005C7B56" w:rsidRDefault="006F1527" w:rsidP="005C7B56">
            <w:pPr>
              <w:rPr>
                <w:sz w:val="24"/>
                <w:szCs w:val="24"/>
                <w:rtl/>
                <w:lang w:bidi="ar-DZ"/>
              </w:rPr>
            </w:pPr>
            <w:r w:rsidRPr="005C7B56">
              <w:rPr>
                <w:sz w:val="24"/>
                <w:szCs w:val="24"/>
                <w:lang w:bidi="ar-DZ"/>
              </w:rPr>
              <w:t>49</w:t>
            </w:r>
          </w:p>
        </w:tc>
      </w:tr>
      <w:tr w:rsidR="006F1527" w:rsidRPr="00EF7534" w:rsidTr="00843A99">
        <w:trPr>
          <w:trHeight w:val="853"/>
        </w:trPr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6F1527" w:rsidRPr="005C7B56" w:rsidRDefault="006F1527" w:rsidP="00C606EE">
            <w:pPr>
              <w:jc w:val="center"/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Projet : habitat individuel.</w:t>
            </w:r>
          </w:p>
        </w:tc>
        <w:tc>
          <w:tcPr>
            <w:tcW w:w="6662" w:type="dxa"/>
            <w:vAlign w:val="center"/>
          </w:tcPr>
          <w:p w:rsidR="006F1527" w:rsidRPr="005C7B56" w:rsidRDefault="006F1527" w:rsidP="005C7B56">
            <w:pPr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Les ambiances thermiques dans les quartiers denses.</w:t>
            </w:r>
          </w:p>
          <w:p w:rsidR="006F1527" w:rsidRPr="005C7B56" w:rsidRDefault="006F1527" w:rsidP="005C7B56">
            <w:pPr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Cas d’étude : la ville de Biskra</w:t>
            </w:r>
          </w:p>
        </w:tc>
        <w:tc>
          <w:tcPr>
            <w:tcW w:w="2552" w:type="dxa"/>
          </w:tcPr>
          <w:p w:rsidR="006F1527" w:rsidRPr="005C7B56" w:rsidRDefault="006F1527" w:rsidP="005C7B56">
            <w:pPr>
              <w:rPr>
                <w:sz w:val="24"/>
                <w:szCs w:val="24"/>
                <w:lang w:bidi="ar-DZ"/>
              </w:rPr>
            </w:pPr>
            <w:r w:rsidRPr="005C7B56">
              <w:rPr>
                <w:sz w:val="24"/>
                <w:szCs w:val="24"/>
                <w:rtl/>
                <w:lang w:bidi="ar-DZ"/>
              </w:rPr>
              <w:t>بولقرون يسرى</w:t>
            </w:r>
          </w:p>
        </w:tc>
        <w:tc>
          <w:tcPr>
            <w:tcW w:w="792" w:type="dxa"/>
          </w:tcPr>
          <w:p w:rsidR="006F1527" w:rsidRPr="005C7B56" w:rsidRDefault="006F1527" w:rsidP="005C7B56">
            <w:pPr>
              <w:rPr>
                <w:sz w:val="24"/>
                <w:szCs w:val="24"/>
                <w:rtl/>
                <w:lang w:bidi="ar-DZ"/>
              </w:rPr>
            </w:pPr>
            <w:r w:rsidRPr="005C7B56">
              <w:rPr>
                <w:sz w:val="24"/>
                <w:szCs w:val="24"/>
                <w:lang w:bidi="ar-DZ"/>
              </w:rPr>
              <w:t>50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6F1527" w:rsidRPr="005C7B56" w:rsidRDefault="006F1527" w:rsidP="00C606EE">
            <w:pPr>
              <w:jc w:val="center"/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Projet : place publique.</w:t>
            </w:r>
          </w:p>
        </w:tc>
        <w:tc>
          <w:tcPr>
            <w:tcW w:w="6662" w:type="dxa"/>
            <w:vAlign w:val="center"/>
          </w:tcPr>
          <w:p w:rsidR="006F1527" w:rsidRPr="005C7B56" w:rsidRDefault="006F1527" w:rsidP="005C7B56">
            <w:pPr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L’éclairage naturel dans les espaces publics.</w:t>
            </w:r>
          </w:p>
          <w:p w:rsidR="006F1527" w:rsidRPr="005C7B56" w:rsidRDefault="006F1527" w:rsidP="005C7B56">
            <w:pPr>
              <w:rPr>
                <w:sz w:val="24"/>
                <w:szCs w:val="24"/>
              </w:rPr>
            </w:pPr>
            <w:r w:rsidRPr="005C7B56">
              <w:rPr>
                <w:sz w:val="24"/>
                <w:szCs w:val="24"/>
              </w:rPr>
              <w:t>Cas d’étude : la ville de Biskra</w:t>
            </w:r>
          </w:p>
        </w:tc>
        <w:tc>
          <w:tcPr>
            <w:tcW w:w="2552" w:type="dxa"/>
          </w:tcPr>
          <w:p w:rsidR="006F1527" w:rsidRPr="005C7B56" w:rsidRDefault="006F1527" w:rsidP="005C7B56">
            <w:pPr>
              <w:rPr>
                <w:sz w:val="24"/>
                <w:szCs w:val="24"/>
                <w:lang w:bidi="ar-DZ"/>
              </w:rPr>
            </w:pPr>
            <w:r w:rsidRPr="005C7B56">
              <w:rPr>
                <w:sz w:val="24"/>
                <w:szCs w:val="24"/>
                <w:rtl/>
                <w:lang w:bidi="ar-DZ"/>
              </w:rPr>
              <w:t>محلو سراج الدين</w:t>
            </w:r>
          </w:p>
        </w:tc>
        <w:tc>
          <w:tcPr>
            <w:tcW w:w="792" w:type="dxa"/>
          </w:tcPr>
          <w:p w:rsidR="006F1527" w:rsidRPr="005C7B56" w:rsidRDefault="006F1527" w:rsidP="005C7B56">
            <w:pPr>
              <w:rPr>
                <w:sz w:val="24"/>
                <w:szCs w:val="24"/>
                <w:rtl/>
                <w:lang w:bidi="ar-DZ"/>
              </w:rPr>
            </w:pPr>
            <w:r w:rsidRPr="005C7B56">
              <w:rPr>
                <w:sz w:val="24"/>
                <w:szCs w:val="24"/>
                <w:lang w:bidi="ar-DZ"/>
              </w:rPr>
              <w:t>51</w:t>
            </w:r>
          </w:p>
        </w:tc>
      </w:tr>
      <w:tr w:rsidR="006F1527" w:rsidRPr="00EF7534" w:rsidTr="00843A99">
        <w:trPr>
          <w:trHeight w:val="727"/>
        </w:trPr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  <w:vAlign w:val="center"/>
          </w:tcPr>
          <w:p w:rsidR="006F1527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</w:rPr>
              <w:t>Projet : Equipement éducatif</w:t>
            </w:r>
          </w:p>
          <w:p w:rsidR="00C606EE" w:rsidRPr="005C7B56" w:rsidRDefault="00C606EE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527" w:rsidRDefault="006F1527" w:rsidP="00C606EE">
            <w:pPr>
              <w:spacing w:before="24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</w:rPr>
              <w:t>Les toits végétalisés Cas d’étude : la ville de Biskra</w:t>
            </w:r>
          </w:p>
          <w:p w:rsidR="00C606EE" w:rsidRPr="005C7B56" w:rsidRDefault="00C606EE" w:rsidP="00C606EE">
            <w:pPr>
              <w:spacing w:before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بن علي ياسر</w:t>
            </w:r>
          </w:p>
        </w:tc>
        <w:tc>
          <w:tcPr>
            <w:tcW w:w="79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52</w:t>
            </w:r>
          </w:p>
        </w:tc>
      </w:tr>
      <w:tr w:rsidR="006F1527" w:rsidRPr="00EF7534" w:rsidTr="00F83A24">
        <w:tc>
          <w:tcPr>
            <w:tcW w:w="1980" w:type="dxa"/>
            <w:vMerge w:val="restart"/>
            <w:vAlign w:val="center"/>
          </w:tcPr>
          <w:p w:rsidR="006F1527" w:rsidRPr="00EF7534" w:rsidRDefault="006F1527" w:rsidP="00C606E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Mehaya</w:t>
            </w:r>
            <w:r w:rsidR="00C606EE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EF7534">
              <w:rPr>
                <w:rFonts w:asciiTheme="majorBidi" w:hAnsiTheme="majorBidi" w:cstheme="majorBidi"/>
                <w:sz w:val="24"/>
                <w:szCs w:val="24"/>
              </w:rPr>
              <w:t>chafik</w:t>
            </w:r>
          </w:p>
        </w:tc>
        <w:tc>
          <w:tcPr>
            <w:tcW w:w="3402" w:type="dxa"/>
            <w:vAlign w:val="center"/>
          </w:tcPr>
          <w:p w:rsidR="006F1527" w:rsidRPr="005C7B56" w:rsidRDefault="006F1527" w:rsidP="00C606EE">
            <w:pPr>
              <w:bidi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Piscine</w:t>
            </w:r>
          </w:p>
        </w:tc>
        <w:tc>
          <w:tcPr>
            <w:tcW w:w="6662" w:type="dxa"/>
            <w:vAlign w:val="center"/>
          </w:tcPr>
          <w:p w:rsidR="006F1527" w:rsidRPr="005C7B56" w:rsidRDefault="006F1527" w:rsidP="005C7B56">
            <w:pPr>
              <w:pStyle w:val="Sansinterligne"/>
              <w:rPr>
                <w:rFonts w:eastAsia="Arial Unicode MS"/>
                <w:sz w:val="24"/>
                <w:szCs w:val="24"/>
                <w:lang w:bidi="ar-DZ"/>
              </w:rPr>
            </w:pPr>
            <w:r w:rsidRPr="005C7B56">
              <w:rPr>
                <w:rFonts w:eastAsia="Arial Unicode MS"/>
                <w:sz w:val="24"/>
                <w:szCs w:val="24"/>
                <w:lang w:bidi="ar-DZ"/>
              </w:rPr>
              <w:t>Les ambiances thermiques dans les espaces de loisirs en région chaude et aride</w:t>
            </w:r>
          </w:p>
        </w:tc>
        <w:tc>
          <w:tcPr>
            <w:tcW w:w="2552" w:type="dxa"/>
            <w:vAlign w:val="center"/>
          </w:tcPr>
          <w:p w:rsidR="006F1527" w:rsidRPr="005C7B56" w:rsidRDefault="006F1527" w:rsidP="006F1527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rtl/>
              </w:rPr>
              <w:t>رايس إحسان</w:t>
            </w:r>
          </w:p>
        </w:tc>
        <w:tc>
          <w:tcPr>
            <w:tcW w:w="79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53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6F1527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F1527" w:rsidRPr="005C7B56" w:rsidRDefault="006F1527" w:rsidP="00C606EE">
            <w:pPr>
              <w:bidi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Ecole des beaux-arts</w:t>
            </w:r>
          </w:p>
        </w:tc>
        <w:tc>
          <w:tcPr>
            <w:tcW w:w="6662" w:type="dxa"/>
            <w:vAlign w:val="center"/>
          </w:tcPr>
          <w:p w:rsidR="006F1527" w:rsidRPr="005C7B56" w:rsidRDefault="006F1527" w:rsidP="006F1527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Impact des caractéristiques géométriques de la fenêtre sur l’ambiance lumineuse</w:t>
            </w:r>
          </w:p>
        </w:tc>
        <w:tc>
          <w:tcPr>
            <w:tcW w:w="2552" w:type="dxa"/>
            <w:vAlign w:val="center"/>
          </w:tcPr>
          <w:p w:rsidR="006F1527" w:rsidRPr="005C7B56" w:rsidRDefault="006F1527" w:rsidP="006F1527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rtl/>
              </w:rPr>
              <w:t>رايس ارشاد</w:t>
            </w:r>
          </w:p>
        </w:tc>
        <w:tc>
          <w:tcPr>
            <w:tcW w:w="79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54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6F1527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F1527" w:rsidRPr="005C7B56" w:rsidRDefault="006F1527" w:rsidP="00C606EE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Centre de développement de talents pour enfants</w:t>
            </w:r>
          </w:p>
        </w:tc>
        <w:tc>
          <w:tcPr>
            <w:tcW w:w="6662" w:type="dxa"/>
            <w:vAlign w:val="center"/>
          </w:tcPr>
          <w:p w:rsidR="006F1527" w:rsidRPr="005C7B56" w:rsidRDefault="006F1527" w:rsidP="006F1527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Réduire la consommation énergétique dans les bâtiments par l’évaluation des stratégies d’ombrage</w:t>
            </w:r>
          </w:p>
        </w:tc>
        <w:tc>
          <w:tcPr>
            <w:tcW w:w="2552" w:type="dxa"/>
            <w:vAlign w:val="center"/>
          </w:tcPr>
          <w:p w:rsidR="006F1527" w:rsidRPr="005C7B56" w:rsidRDefault="006F1527" w:rsidP="006F1527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rtl/>
              </w:rPr>
              <w:t>ساعو صفاء</w:t>
            </w:r>
          </w:p>
        </w:tc>
        <w:tc>
          <w:tcPr>
            <w:tcW w:w="79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55</w:t>
            </w:r>
          </w:p>
        </w:tc>
      </w:tr>
      <w:tr w:rsidR="00B92630" w:rsidRPr="00EF7534" w:rsidTr="00F83A24">
        <w:tc>
          <w:tcPr>
            <w:tcW w:w="1980" w:type="dxa"/>
            <w:vMerge/>
            <w:vAlign w:val="center"/>
          </w:tcPr>
          <w:p w:rsidR="00B92630" w:rsidRPr="00EF7534" w:rsidRDefault="00B92630" w:rsidP="000E4230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92630" w:rsidRPr="005C7B56" w:rsidRDefault="00B92630" w:rsidP="00C606EE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Centre de développement de talents pour enfants</w:t>
            </w:r>
          </w:p>
        </w:tc>
        <w:tc>
          <w:tcPr>
            <w:tcW w:w="6662" w:type="dxa"/>
            <w:vAlign w:val="center"/>
          </w:tcPr>
          <w:p w:rsidR="00B92630" w:rsidRPr="005C7B56" w:rsidRDefault="00B92630" w:rsidP="000E4230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L'influence des Cool Roofs sur le refroidissement des espaces intérieurs en été</w:t>
            </w:r>
          </w:p>
        </w:tc>
        <w:tc>
          <w:tcPr>
            <w:tcW w:w="2552" w:type="dxa"/>
            <w:vAlign w:val="center"/>
          </w:tcPr>
          <w:p w:rsidR="00B92630" w:rsidRPr="005C7B56" w:rsidRDefault="00B92630" w:rsidP="000E4230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rtl/>
              </w:rPr>
              <w:t>بلعورة عائشة</w:t>
            </w:r>
          </w:p>
        </w:tc>
        <w:tc>
          <w:tcPr>
            <w:tcW w:w="792" w:type="dxa"/>
          </w:tcPr>
          <w:p w:rsidR="00B92630" w:rsidRPr="005C7B56" w:rsidRDefault="00B92630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5</w:t>
            </w:r>
            <w:r w:rsidR="006F1527" w:rsidRPr="005C7B5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6F1527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F1527" w:rsidRPr="005C7B56" w:rsidRDefault="006F1527" w:rsidP="00C606EE">
            <w:pPr>
              <w:bidi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Ecole des beaux-arts</w:t>
            </w:r>
          </w:p>
        </w:tc>
        <w:tc>
          <w:tcPr>
            <w:tcW w:w="6662" w:type="dxa"/>
            <w:vAlign w:val="center"/>
          </w:tcPr>
          <w:p w:rsidR="006F1527" w:rsidRPr="005C7B56" w:rsidRDefault="006F1527" w:rsidP="006F1527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des brises soleil sur l’efficacité énergétique dans les bâtiments en zones chaudes et arides.</w:t>
            </w:r>
          </w:p>
        </w:tc>
        <w:tc>
          <w:tcPr>
            <w:tcW w:w="2552" w:type="dxa"/>
            <w:vAlign w:val="center"/>
          </w:tcPr>
          <w:p w:rsidR="006F1527" w:rsidRPr="005C7B56" w:rsidRDefault="006F1527" w:rsidP="006F1527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rtl/>
              </w:rPr>
              <w:t>رحماني سارة</w:t>
            </w:r>
          </w:p>
        </w:tc>
        <w:tc>
          <w:tcPr>
            <w:tcW w:w="79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57</w:t>
            </w:r>
          </w:p>
        </w:tc>
      </w:tr>
      <w:tr w:rsidR="006F1527" w:rsidRPr="00EF7534" w:rsidTr="005C7B56">
        <w:trPr>
          <w:trHeight w:val="752"/>
        </w:trPr>
        <w:tc>
          <w:tcPr>
            <w:tcW w:w="1980" w:type="dxa"/>
            <w:vMerge/>
            <w:vAlign w:val="center"/>
          </w:tcPr>
          <w:p w:rsidR="006F1527" w:rsidRPr="00EF7534" w:rsidRDefault="006F1527" w:rsidP="006F1527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F1527" w:rsidRPr="005C7B56" w:rsidRDefault="006F1527" w:rsidP="00C606EE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Hôtel touristique</w:t>
            </w:r>
          </w:p>
        </w:tc>
        <w:tc>
          <w:tcPr>
            <w:tcW w:w="6662" w:type="dxa"/>
            <w:vAlign w:val="center"/>
          </w:tcPr>
          <w:p w:rsidR="006F1527" w:rsidRPr="005C7B56" w:rsidRDefault="006F1527" w:rsidP="006F1527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Inertie thermique entre formes et matérialités. Cas des bâtiments de montagnes</w:t>
            </w:r>
          </w:p>
        </w:tc>
        <w:tc>
          <w:tcPr>
            <w:tcW w:w="2552" w:type="dxa"/>
            <w:vAlign w:val="center"/>
          </w:tcPr>
          <w:p w:rsidR="006F1527" w:rsidRPr="005C7B56" w:rsidRDefault="006F1527" w:rsidP="006F1527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rtl/>
              </w:rPr>
              <w:t>زراري سليمة</w:t>
            </w:r>
          </w:p>
        </w:tc>
        <w:tc>
          <w:tcPr>
            <w:tcW w:w="79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58</w:t>
            </w:r>
          </w:p>
        </w:tc>
      </w:tr>
      <w:tr w:rsidR="006F1527" w:rsidRPr="00EF7534" w:rsidTr="00843A99">
        <w:trPr>
          <w:trHeight w:val="502"/>
        </w:trPr>
        <w:tc>
          <w:tcPr>
            <w:tcW w:w="1980" w:type="dxa"/>
            <w:vMerge w:val="restart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Merzoug</w:t>
            </w:r>
            <w:r w:rsidR="00C606E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u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</w:t>
            </w:r>
            <w:r w:rsidR="00C606E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wafia</w:t>
            </w:r>
          </w:p>
        </w:tc>
        <w:tc>
          <w:tcPr>
            <w:tcW w:w="3402" w:type="dxa"/>
          </w:tcPr>
          <w:p w:rsidR="006F1527" w:rsidRPr="005C7B56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</w:rPr>
              <w:t>Médiathèque</w:t>
            </w:r>
          </w:p>
        </w:tc>
        <w:tc>
          <w:tcPr>
            <w:tcW w:w="6662" w:type="dxa"/>
          </w:tcPr>
          <w:p w:rsidR="006F1527" w:rsidRPr="005C7B56" w:rsidRDefault="006F1527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</w:rPr>
              <w:t xml:space="preserve">La brise soleil et son impact sur les ambiances thermiques </w:t>
            </w:r>
          </w:p>
        </w:tc>
        <w:tc>
          <w:tcPr>
            <w:tcW w:w="255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خميساتحفصية</w:t>
            </w:r>
          </w:p>
        </w:tc>
        <w:tc>
          <w:tcPr>
            <w:tcW w:w="79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59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5C7B56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</w:rPr>
              <w:t>Habitat écologique</w:t>
            </w:r>
          </w:p>
        </w:tc>
        <w:tc>
          <w:tcPr>
            <w:tcW w:w="6662" w:type="dxa"/>
          </w:tcPr>
          <w:p w:rsidR="006F1527" w:rsidRPr="005C7B56" w:rsidRDefault="006F1527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</w:rPr>
              <w:t xml:space="preserve">Les stratégies environnementales dans l'architecture d’Hassan Fathi </w:t>
            </w:r>
          </w:p>
        </w:tc>
        <w:tc>
          <w:tcPr>
            <w:tcW w:w="255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سوفي وليد </w:t>
            </w:r>
          </w:p>
        </w:tc>
        <w:tc>
          <w:tcPr>
            <w:tcW w:w="792" w:type="dxa"/>
          </w:tcPr>
          <w:p w:rsidR="006F1527" w:rsidRPr="005C7B56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5C7B5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60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Etablissement scolaire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Le coefficient de la forme d'enveloppe et son impact sur la consommation d'énergie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لعمارات اكرم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61</w:t>
            </w:r>
          </w:p>
        </w:tc>
      </w:tr>
      <w:tr w:rsidR="006F1527" w:rsidRPr="00EF7534" w:rsidTr="00843A99">
        <w:trPr>
          <w:trHeight w:val="440"/>
        </w:trPr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Ecole d'architecture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 xml:space="preserve">La cour intérieur un espace de régulation thermique 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بلعيد نظرة 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62</w:t>
            </w:r>
          </w:p>
        </w:tc>
      </w:tr>
      <w:tr w:rsidR="006F1527" w:rsidRPr="00EF7534" w:rsidTr="00843A99">
        <w:trPr>
          <w:trHeight w:val="415"/>
        </w:trPr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Centre commercial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 xml:space="preserve">L'inertie thermique d'enveloppe architecturale 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لبوز نذير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63</w:t>
            </w:r>
          </w:p>
        </w:tc>
      </w:tr>
      <w:tr w:rsidR="006F1527" w:rsidRPr="00EF7534" w:rsidTr="00843A99">
        <w:trPr>
          <w:trHeight w:val="502"/>
        </w:trPr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Centre thermal</w:t>
            </w:r>
          </w:p>
          <w:p w:rsidR="00C606EE" w:rsidRPr="00EF7534" w:rsidRDefault="00C606EE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527" w:rsidRDefault="006F1527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 xml:space="preserve">La loggia, élément de régulation thermique </w:t>
            </w:r>
          </w:p>
          <w:p w:rsidR="00C606EE" w:rsidRDefault="00C606EE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606EE" w:rsidRPr="00EF7534" w:rsidRDefault="00C606EE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سوفي هشام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64</w:t>
            </w:r>
          </w:p>
        </w:tc>
      </w:tr>
      <w:tr w:rsidR="006F1527" w:rsidRPr="00EF7534" w:rsidTr="00F83A24">
        <w:tc>
          <w:tcPr>
            <w:tcW w:w="1980" w:type="dxa"/>
            <w:vMerge w:val="restart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lastRenderedPageBreak/>
              <w:t>Mezerdi</w:t>
            </w:r>
            <w:r w:rsidR="00C606E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toufik</w:t>
            </w: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D.T.P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Faisabilité de la façade double peaux dans les régions a climat chaud et sec..Cas des bâtiments tertiaires a Biskra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نسيب محمد 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65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CULTUREL ISLAMIQUE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Etude sur utilisation des échangeurs air/sol pour le chauffage et le rafraîchissement des bâtiments dans les régions a climat sec et aride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الاسود كلتوم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66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MEDIATHEQUE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pStyle w:val="NormalWeb"/>
              <w:rPr>
                <w:rFonts w:asciiTheme="majorBidi" w:hAnsiTheme="majorBidi" w:cstheme="majorBidi"/>
                <w:color w:val="000000"/>
              </w:rPr>
            </w:pPr>
            <w:r w:rsidRPr="00EF7534">
              <w:rPr>
                <w:rFonts w:asciiTheme="majorBidi" w:hAnsiTheme="majorBidi" w:cstheme="majorBidi"/>
                <w:color w:val="000000"/>
              </w:rPr>
              <w:t>La culture de l’architecture transparente entre le spectaculaire et le rendement énergétique (Étude comparative)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العقبي اسماء                    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67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ECOLE DES BEAUX ARTS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La vue sur l’extérieure : revu de littérature sur l’effet de la fenêtre sur le travail et le bien être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بن حميدة شيماء              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68</w:t>
            </w:r>
          </w:p>
        </w:tc>
      </w:tr>
      <w:tr w:rsidR="00611427" w:rsidRPr="00EF7534" w:rsidTr="00F83A24">
        <w:tc>
          <w:tcPr>
            <w:tcW w:w="1980" w:type="dxa"/>
            <w:vMerge/>
          </w:tcPr>
          <w:p w:rsidR="00611427" w:rsidRPr="00EF7534" w:rsidRDefault="00611427" w:rsidP="001B1E6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11427" w:rsidRPr="00EF7534" w:rsidRDefault="006114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MUSEE</w:t>
            </w:r>
          </w:p>
        </w:tc>
        <w:tc>
          <w:tcPr>
            <w:tcW w:w="6662" w:type="dxa"/>
          </w:tcPr>
          <w:p w:rsidR="00611427" w:rsidRPr="00EF7534" w:rsidRDefault="00611427" w:rsidP="001B1E6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fatma   Le « Windowwall Ratio « et son impact sur l’optimisation de la consommation d’énergie dans les bâtiments (cas d’un équipement éducatif a Biskra)</w:t>
            </w:r>
          </w:p>
        </w:tc>
        <w:tc>
          <w:tcPr>
            <w:tcW w:w="2552" w:type="dxa"/>
          </w:tcPr>
          <w:p w:rsidR="00611427" w:rsidRPr="00EF7534" w:rsidRDefault="00611427" w:rsidP="001B1E6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بن دلالي فاطمة             </w:t>
            </w:r>
          </w:p>
        </w:tc>
        <w:tc>
          <w:tcPr>
            <w:tcW w:w="792" w:type="dxa"/>
          </w:tcPr>
          <w:p w:rsidR="006114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69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pStyle w:val="NormalWeb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F7534">
              <w:rPr>
                <w:rFonts w:asciiTheme="majorBidi" w:hAnsiTheme="majorBidi" w:cstheme="majorBidi"/>
                <w:lang w:bidi="ar-DZ"/>
              </w:rPr>
              <w:t xml:space="preserve">40 </w:t>
            </w:r>
            <w:r w:rsidRPr="00EF7534">
              <w:rPr>
                <w:rFonts w:asciiTheme="majorBidi" w:hAnsiTheme="majorBidi" w:cstheme="majorBidi"/>
                <w:color w:val="000000"/>
              </w:rPr>
              <w:t>logements semi-collectifs</w:t>
            </w:r>
          </w:p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De la conception a la construction : Etude du degré d’intégration des paramètres du confort en phase esquisse. cas des logements LSP a Biskra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سالمية  احلام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70</w:t>
            </w:r>
          </w:p>
        </w:tc>
      </w:tr>
      <w:tr w:rsidR="006F1527" w:rsidRPr="00EF7534" w:rsidTr="00F83A24">
        <w:tc>
          <w:tcPr>
            <w:tcW w:w="1980" w:type="dxa"/>
            <w:vMerge w:val="restart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MERAD Yacine</w:t>
            </w: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Contre-projet de 2000 logements collectifs à Biskra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Revalorisation des savoir faire ancestraux dans le domaine aéraulique. Cas de l’habitat collectif dans les zones arides.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BEN AISSA chaker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71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multifonctionnel à Biskra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Effets de la texture et la couleur des revêtements des façades exposées aux insolations sur le confort thermique dans les zones à climat chaud et sec.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AMRAOUI Khaoula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72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institut de formation professionnelle 0 Biskra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Performances thermiques des brises soleil dans les régions à climat chaud et sec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MCHOUMA Dalila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73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commercial à Biskra</w:t>
            </w:r>
          </w:p>
        </w:tc>
        <w:tc>
          <w:tcPr>
            <w:tcW w:w="6662" w:type="dxa"/>
          </w:tcPr>
          <w:p w:rsid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Problématique de l’intégration des panneaux photovoltaïques dans la conception archit</w:t>
            </w:r>
          </w:p>
          <w:p w:rsidR="00C606EE" w:rsidRPr="00EF7534" w:rsidRDefault="00C606EE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ELHADI Amira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74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d’art et de culture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Confort thermique sous différentes ambiances d’ombrage aux régions chaudes et sèches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BESBES Soumia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75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Hôtel urbain à Biskra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Etude de la variabilité de l’apport solaire par rapport aux formes et systèmes de couverture dans les régions chaudes et sèches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CHENNI Zakaria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76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Bibliothèque universitaire à El oued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Exploration du confort thermique aux sous sol dans les régions à climat chaud et sec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OUMEDDOUR Miloud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77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Musée de la nature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Quel type de végétation pour l’optimisation du confort thermique aux aménagements extérieurs. Cas des équipements publics à Biskra.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BOUMERZOUG Adel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78</w:t>
            </w:r>
          </w:p>
        </w:tc>
      </w:tr>
      <w:tr w:rsidR="00BB6ACA" w:rsidRPr="00EF7534" w:rsidTr="00F83A24">
        <w:tc>
          <w:tcPr>
            <w:tcW w:w="1980" w:type="dxa"/>
            <w:vMerge w:val="restart"/>
            <w:vAlign w:val="center"/>
          </w:tcPr>
          <w:p w:rsidR="00BB6ACA" w:rsidRPr="00EF7534" w:rsidRDefault="00BB6ACA" w:rsidP="00BB6AC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Houda</w:t>
            </w:r>
            <w:r w:rsidR="00424799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Msellam</w:t>
            </w:r>
          </w:p>
        </w:tc>
        <w:tc>
          <w:tcPr>
            <w:tcW w:w="3402" w:type="dxa"/>
          </w:tcPr>
          <w:p w:rsidR="00BB6ACA" w:rsidRPr="00EF7534" w:rsidRDefault="00BB0DBA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culturel a la ville de Biskra</w:t>
            </w:r>
          </w:p>
        </w:tc>
        <w:tc>
          <w:tcPr>
            <w:tcW w:w="6662" w:type="dxa"/>
          </w:tcPr>
          <w:p w:rsidR="00BB6ACA" w:rsidRPr="00EF7534" w:rsidRDefault="00BB6ACA" w:rsidP="00843A99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l’enveloppe architecturale pour le confort et les ambiances thermique -cas des milieux arides a climat chaud et sec.</w:t>
            </w:r>
          </w:p>
        </w:tc>
        <w:tc>
          <w:tcPr>
            <w:tcW w:w="2552" w:type="dxa"/>
          </w:tcPr>
          <w:p w:rsidR="00BB6ACA" w:rsidRPr="00EF7534" w:rsidRDefault="00BB6ACA" w:rsidP="006E782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سعدين العيد</w:t>
            </w:r>
          </w:p>
        </w:tc>
        <w:tc>
          <w:tcPr>
            <w:tcW w:w="792" w:type="dxa"/>
          </w:tcPr>
          <w:p w:rsidR="00BB6ACA" w:rsidRPr="00EF7534" w:rsidRDefault="006F1527" w:rsidP="006E782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79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متحف في مدينة بسكرة</w:t>
            </w:r>
          </w:p>
        </w:tc>
        <w:tc>
          <w:tcPr>
            <w:tcW w:w="6662" w:type="dxa"/>
          </w:tcPr>
          <w:p w:rsidR="006F1527" w:rsidRPr="00EF7534" w:rsidRDefault="006F1527" w:rsidP="00843A99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Façades de verre intelligent dans les zones arides entre confort et stylisme</w:t>
            </w:r>
            <w:r w:rsidRPr="00EF7534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. 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حوبة وليد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80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مدرسة تعليم الموسيقى بمدينة بسكرة</w:t>
            </w:r>
          </w:p>
        </w:tc>
        <w:tc>
          <w:tcPr>
            <w:tcW w:w="6662" w:type="dxa"/>
          </w:tcPr>
          <w:p w:rsidR="006F1527" w:rsidRPr="00EF7534" w:rsidRDefault="006F1527" w:rsidP="00843A99">
            <w:pPr>
              <w:spacing w:after="16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Le confort thermique dans les équipements publics - Cas des Milieux Arides à Climat Chaud et Sec-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بوصبيع العائش عبد الفتاح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81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مكتبة عمومية بمدينة بسكرة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 xml:space="preserve">La ventilation naturelle dans les bâtiments publics. Cas des bibliothèques dans les Milieux Arides. </w:t>
            </w:r>
            <w:r w:rsidRPr="00EF7534">
              <w:rPr>
                <w:rFonts w:asciiTheme="majorBidi" w:hAnsiTheme="majorBidi" w:cstheme="majorBidi"/>
                <w:sz w:val="24"/>
                <w:szCs w:val="24"/>
                <w:rtl/>
              </w:rPr>
              <w:t>التهوية الطبيعية في المباني العمومية حالة المكتبات في المناطق الحارة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غيلاني اسامة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82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عيادة متعددة الخدمات بمدينة بسكرة</w:t>
            </w:r>
          </w:p>
        </w:tc>
        <w:tc>
          <w:tcPr>
            <w:tcW w:w="6662" w:type="dxa"/>
          </w:tcPr>
          <w:p w:rsidR="006F1527" w:rsidRPr="00EF7534" w:rsidRDefault="006F1527" w:rsidP="00843A99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>La problématique du confort thermique dans les équipements hospitaliers.</w:t>
            </w:r>
            <w:r w:rsidRPr="00EF7534">
              <w:rPr>
                <w:rFonts w:asciiTheme="majorBidi" w:hAnsiTheme="majorBidi" w:cstheme="majorBidi"/>
                <w:sz w:val="24"/>
                <w:szCs w:val="24"/>
                <w:u w:val="single"/>
                <w:rtl/>
              </w:rPr>
              <w:t>.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عموري عبد الحكيم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83</w:t>
            </w:r>
          </w:p>
        </w:tc>
      </w:tr>
      <w:tr w:rsidR="006F1527" w:rsidRPr="00EF7534" w:rsidTr="00F83A24">
        <w:tc>
          <w:tcPr>
            <w:tcW w:w="1980" w:type="dxa"/>
            <w:vMerge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20 مسكن نصف جماعي بمدينة بسكرة</w:t>
            </w:r>
          </w:p>
        </w:tc>
        <w:tc>
          <w:tcPr>
            <w:tcW w:w="6662" w:type="dxa"/>
          </w:tcPr>
          <w:p w:rsidR="006F1527" w:rsidRPr="00EF7534" w:rsidRDefault="006F1527" w:rsidP="00843A99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</w:rPr>
              <w:t xml:space="preserve">La conception de fenêtre pour le confort thermique dans les milieux arides 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بوترعة صهيب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84</w:t>
            </w:r>
          </w:p>
        </w:tc>
      </w:tr>
      <w:tr w:rsidR="006F1527" w:rsidRPr="00EF7534" w:rsidTr="00843A99">
        <w:trPr>
          <w:trHeight w:val="820"/>
        </w:trPr>
        <w:tc>
          <w:tcPr>
            <w:tcW w:w="1980" w:type="dxa"/>
            <w:vMerge w:val="restart"/>
            <w:vAlign w:val="center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lastRenderedPageBreak/>
              <w:t>Rezig djemoui</w:t>
            </w: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Ecole primaire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Intégration d’un concept de durabilité dans la conception architecturale 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Amel goubi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85</w:t>
            </w:r>
          </w:p>
        </w:tc>
      </w:tr>
      <w:tr w:rsidR="006F1527" w:rsidRPr="00EF7534" w:rsidTr="00843A99">
        <w:trPr>
          <w:trHeight w:val="544"/>
        </w:trPr>
        <w:tc>
          <w:tcPr>
            <w:tcW w:w="1980" w:type="dxa"/>
            <w:vMerge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culturel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Ambiance lumineuse dans le projet culturel 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Fatma zahraSlimani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86</w:t>
            </w:r>
          </w:p>
        </w:tc>
      </w:tr>
      <w:tr w:rsidR="006F1527" w:rsidRPr="00EF7534" w:rsidTr="00843A99">
        <w:trPr>
          <w:trHeight w:val="538"/>
        </w:trPr>
        <w:tc>
          <w:tcPr>
            <w:tcW w:w="1980" w:type="dxa"/>
            <w:vMerge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de loisirs scientifique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Les espaces verts dans les projets de loisir 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KhaoulaHarrada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87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Modélisation de l’éclairage naturel pour l’amélioration de la répartition de la lumière dans l’espace 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Khaled Mansouri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88</w:t>
            </w:r>
          </w:p>
        </w:tc>
      </w:tr>
      <w:tr w:rsidR="006F1527" w:rsidRPr="00EF7534" w:rsidTr="00843A99">
        <w:trPr>
          <w:trHeight w:val="568"/>
        </w:trPr>
        <w:tc>
          <w:tcPr>
            <w:tcW w:w="1980" w:type="dxa"/>
            <w:vMerge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Show-room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Enveloppe architectural et son effet sur l’ambiance lumineuse 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SeifeddineMancer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89</w:t>
            </w:r>
          </w:p>
        </w:tc>
      </w:tr>
      <w:tr w:rsidR="00BB6ACA" w:rsidRPr="00EF7534" w:rsidTr="00F83A24">
        <w:trPr>
          <w:trHeight w:val="582"/>
        </w:trPr>
        <w:tc>
          <w:tcPr>
            <w:tcW w:w="1980" w:type="dxa"/>
            <w:vMerge/>
          </w:tcPr>
          <w:p w:rsidR="00BB6ACA" w:rsidRPr="00BB6ACA" w:rsidRDefault="00BB6ACA" w:rsidP="006113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BB6ACA" w:rsidRPr="00BB6ACA" w:rsidRDefault="00BB6ACA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Musée d’art traditionnel</w:t>
            </w:r>
          </w:p>
        </w:tc>
        <w:tc>
          <w:tcPr>
            <w:tcW w:w="6662" w:type="dxa"/>
          </w:tcPr>
          <w:p w:rsidR="00BB6ACA" w:rsidRPr="00BB6ACA" w:rsidRDefault="00BB6ACA" w:rsidP="006113F4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2552" w:type="dxa"/>
          </w:tcPr>
          <w:p w:rsidR="00BB6ACA" w:rsidRPr="00BB6ACA" w:rsidRDefault="00BB6ACA" w:rsidP="006113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Abdellaoui meriem</w:t>
            </w:r>
          </w:p>
        </w:tc>
        <w:tc>
          <w:tcPr>
            <w:tcW w:w="792" w:type="dxa"/>
          </w:tcPr>
          <w:p w:rsidR="00BB6ACA" w:rsidRPr="00EF7534" w:rsidRDefault="00BB6ACA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9</w:t>
            </w:r>
            <w:r w:rsid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0</w:t>
            </w:r>
          </w:p>
        </w:tc>
      </w:tr>
      <w:tr w:rsidR="006F1527" w:rsidRPr="00EF7534" w:rsidTr="00F83A24">
        <w:tc>
          <w:tcPr>
            <w:tcW w:w="1980" w:type="dxa"/>
            <w:vMerge w:val="restart"/>
            <w:vAlign w:val="center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Saadi med</w:t>
            </w:r>
            <w:r w:rsidR="00C606E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yacine</w:t>
            </w: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Pavions d’exposition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lumière naturelle dans l’espace d’exposition (comment assurer un bon rendu de couleur a l’objet exposé)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El massoudmansouri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91</w:t>
            </w:r>
          </w:p>
        </w:tc>
      </w:tr>
      <w:tr w:rsidR="006F1527" w:rsidRPr="00EF7534" w:rsidTr="00843A99">
        <w:trPr>
          <w:trHeight w:val="406"/>
        </w:trPr>
        <w:tc>
          <w:tcPr>
            <w:tcW w:w="1980" w:type="dxa"/>
            <w:vMerge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Maison de culture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Eclairage nocturne, une mise en valeurs architectural 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Zinedinnedjoumaa</w:t>
            </w:r>
          </w:p>
        </w:tc>
        <w:tc>
          <w:tcPr>
            <w:tcW w:w="79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92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Ecole d’architecture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Le confort lumineux dans les établissements universitaires salle d’atelier de dessin 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Fatima zahragathi</w:t>
            </w:r>
          </w:p>
        </w:tc>
        <w:tc>
          <w:tcPr>
            <w:tcW w:w="79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93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Mosquée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Etude et créations des ambiances lumineuses dans l’espace de prière 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Baamourmebarka</w:t>
            </w:r>
          </w:p>
        </w:tc>
        <w:tc>
          <w:tcPr>
            <w:tcW w:w="79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94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Magasin de vente de</w:t>
            </w:r>
          </w:p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vêtements de sport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Eclairage artificiel dans les surfaces de vente 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Abdhak ben zine</w:t>
            </w:r>
          </w:p>
        </w:tc>
        <w:tc>
          <w:tcPr>
            <w:tcW w:w="79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95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BB6ACA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Médiathèque</w:t>
            </w:r>
          </w:p>
        </w:tc>
        <w:tc>
          <w:tcPr>
            <w:tcW w:w="6662" w:type="dxa"/>
          </w:tcPr>
          <w:p w:rsidR="006F1527" w:rsidRPr="00BB6ACA" w:rsidRDefault="006F1527" w:rsidP="006F1527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Lumière dans l’architecture contemporaine (la lumière comme outil de conception architecturale)</w:t>
            </w:r>
          </w:p>
        </w:tc>
        <w:tc>
          <w:tcPr>
            <w:tcW w:w="255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Ammar hammadi</w:t>
            </w:r>
          </w:p>
        </w:tc>
        <w:tc>
          <w:tcPr>
            <w:tcW w:w="79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96</w:t>
            </w:r>
          </w:p>
        </w:tc>
      </w:tr>
      <w:tr w:rsidR="006F1527" w:rsidRPr="00EF7534" w:rsidTr="00F83A24">
        <w:tc>
          <w:tcPr>
            <w:tcW w:w="1980" w:type="dxa"/>
            <w:vMerge w:val="restart"/>
            <w:vAlign w:val="center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lastRenderedPageBreak/>
              <w:t>Sriti</w:t>
            </w:r>
            <w:r w:rsidR="00C606E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leila</w:t>
            </w: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متحف الذاكرة الفلسطينية</w:t>
            </w:r>
          </w:p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مدينة نابلس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العمارة البيئية المستدامة وأسس الإضاءة الطبيعية في المشروع المعماري المستدام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حمامره احمد </w:t>
            </w:r>
          </w:p>
        </w:tc>
        <w:tc>
          <w:tcPr>
            <w:tcW w:w="792" w:type="dxa"/>
          </w:tcPr>
          <w:p w:rsidR="006F1527" w:rsidRPr="00BB6ACA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BB6AC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97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Musée de l’histoire</w:t>
            </w:r>
          </w:p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El kantara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matériaux comme modulateurs des ambiances lumineuses de l’espace architectural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OunisSafieddine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98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Centre commercial</w:t>
            </w:r>
          </w:p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Biskra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Etude de l’ombrage et de la protection solaire comme stratégies d’adaptation climatique et d’efficacité énergétique en régions chaudes et arides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ZerbariHafsia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99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Eco-musée</w:t>
            </w:r>
          </w:p>
          <w:p w:rsidR="006F1527" w:rsidRPr="00EF7534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Biskra</w:t>
            </w:r>
          </w:p>
        </w:tc>
        <w:tc>
          <w:tcPr>
            <w:tcW w:w="6662" w:type="dxa"/>
          </w:tcPr>
          <w:p w:rsidR="006F1527" w:rsidRPr="00EF7534" w:rsidRDefault="006F1527" w:rsidP="00F83A2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Etude de l’impact des choix formels et constructifs de la façade sur la performance climatique d’un bâtiment 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Rais Messaouda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100</w:t>
            </w:r>
          </w:p>
        </w:tc>
      </w:tr>
      <w:tr w:rsidR="00BB6ACA" w:rsidRPr="00EF7534" w:rsidTr="00F83A24">
        <w:tc>
          <w:tcPr>
            <w:tcW w:w="1980" w:type="dxa"/>
            <w:vMerge/>
          </w:tcPr>
          <w:p w:rsidR="00BB6ACA" w:rsidRPr="00EF7534" w:rsidRDefault="00BB6ACA" w:rsidP="002F783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BB6ACA" w:rsidRPr="00EF7534" w:rsidRDefault="00BB6ACA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Habitat semi collectif</w:t>
            </w:r>
          </w:p>
          <w:p w:rsidR="00BB6ACA" w:rsidRPr="00EF7534" w:rsidRDefault="00BB6ACA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Tamanrasset</w:t>
            </w:r>
          </w:p>
        </w:tc>
        <w:tc>
          <w:tcPr>
            <w:tcW w:w="6662" w:type="dxa"/>
          </w:tcPr>
          <w:p w:rsidR="00BB6ACA" w:rsidRPr="00EF7534" w:rsidRDefault="00BB6ACA" w:rsidP="002F783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Stratégies environnementales pour la conception d’une zone résidentielle adaptée au climat chaud et aride</w:t>
            </w:r>
          </w:p>
        </w:tc>
        <w:tc>
          <w:tcPr>
            <w:tcW w:w="2552" w:type="dxa"/>
          </w:tcPr>
          <w:p w:rsidR="00BB6ACA" w:rsidRPr="00EF7534" w:rsidRDefault="00BB6ACA" w:rsidP="002F783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Amihamou Youcef</w:t>
            </w:r>
          </w:p>
        </w:tc>
        <w:tc>
          <w:tcPr>
            <w:tcW w:w="792" w:type="dxa"/>
          </w:tcPr>
          <w:p w:rsidR="00BB6ACA" w:rsidRPr="00EF7534" w:rsidRDefault="00BB6ACA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10</w:t>
            </w:r>
            <w:r w:rsid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</w:t>
            </w:r>
          </w:p>
        </w:tc>
      </w:tr>
      <w:tr w:rsidR="00BB6ACA" w:rsidRPr="00EF7534" w:rsidTr="00F83A24">
        <w:tc>
          <w:tcPr>
            <w:tcW w:w="1980" w:type="dxa"/>
            <w:vMerge/>
          </w:tcPr>
          <w:p w:rsidR="00BB6ACA" w:rsidRPr="00EF7534" w:rsidRDefault="00BB6ACA" w:rsidP="002F783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BB6ACA" w:rsidRPr="00EF7534" w:rsidRDefault="00BB6ACA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Projet culturel</w:t>
            </w:r>
          </w:p>
          <w:p w:rsidR="00BB6ACA" w:rsidRPr="00EF7534" w:rsidRDefault="00BB6ACA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OuledDjellal</w:t>
            </w:r>
          </w:p>
        </w:tc>
        <w:tc>
          <w:tcPr>
            <w:tcW w:w="6662" w:type="dxa"/>
          </w:tcPr>
          <w:p w:rsidR="00BB6ACA" w:rsidRPr="00EF7534" w:rsidRDefault="00BB6ACA" w:rsidP="002F783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Vers une architecture publique identitaire et climatiquement responsable. L’exemple des projets lauréats du Prix Aga Khan</w:t>
            </w:r>
          </w:p>
        </w:tc>
        <w:tc>
          <w:tcPr>
            <w:tcW w:w="2552" w:type="dxa"/>
          </w:tcPr>
          <w:p w:rsidR="00BB6ACA" w:rsidRPr="00EF7534" w:rsidRDefault="00BB6ACA" w:rsidP="002F783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Kihoul Ahmed</w:t>
            </w:r>
          </w:p>
        </w:tc>
        <w:tc>
          <w:tcPr>
            <w:tcW w:w="792" w:type="dxa"/>
          </w:tcPr>
          <w:p w:rsidR="00BB6ACA" w:rsidRPr="00EF7534" w:rsidRDefault="00BB6ACA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10</w:t>
            </w:r>
            <w:r w:rsid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</w:t>
            </w:r>
          </w:p>
        </w:tc>
      </w:tr>
      <w:tr w:rsidR="006F1527" w:rsidRPr="00EF7534" w:rsidTr="00843A99">
        <w:trPr>
          <w:trHeight w:val="432"/>
        </w:trPr>
        <w:tc>
          <w:tcPr>
            <w:tcW w:w="1980" w:type="dxa"/>
            <w:vMerge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EF7534" w:rsidRDefault="006F1527" w:rsidP="00C606EE">
            <w:pPr>
              <w:ind w:right="-108" w:hanging="108"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Ecole d’art et de design</w:t>
            </w:r>
          </w:p>
        </w:tc>
        <w:tc>
          <w:tcPr>
            <w:tcW w:w="666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Compacité Architecturale</w:t>
            </w:r>
          </w:p>
        </w:tc>
        <w:tc>
          <w:tcPr>
            <w:tcW w:w="255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GueddabOurida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103</w:t>
            </w:r>
          </w:p>
        </w:tc>
      </w:tr>
      <w:tr w:rsidR="006F1527" w:rsidRPr="00EF7534" w:rsidTr="00F83A24">
        <w:tc>
          <w:tcPr>
            <w:tcW w:w="1980" w:type="dxa"/>
            <w:vMerge w:val="restart"/>
            <w:vAlign w:val="center"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Tayeb</w:t>
            </w:r>
            <w:r w:rsidR="00C606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1527">
              <w:rPr>
                <w:rFonts w:asciiTheme="majorBidi" w:hAnsiTheme="majorBidi" w:cstheme="majorBidi"/>
                <w:sz w:val="24"/>
                <w:szCs w:val="24"/>
              </w:rPr>
              <w:t>Keltoum</w:t>
            </w:r>
          </w:p>
        </w:tc>
        <w:tc>
          <w:tcPr>
            <w:tcW w:w="3402" w:type="dxa"/>
          </w:tcPr>
          <w:p w:rsidR="006F1527" w:rsidRPr="006F1527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Médiathèque</w:t>
            </w:r>
          </w:p>
        </w:tc>
        <w:tc>
          <w:tcPr>
            <w:tcW w:w="6662" w:type="dxa"/>
          </w:tcPr>
          <w:p w:rsidR="006F1527" w:rsidRPr="006F1527" w:rsidRDefault="006F1527" w:rsidP="00843A9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l’effet de la conception architecturale passive sur l’optimisation énergétique, dans les zones arides à climat chaud et sec.</w:t>
            </w:r>
          </w:p>
        </w:tc>
        <w:tc>
          <w:tcPr>
            <w:tcW w:w="2552" w:type="dxa"/>
          </w:tcPr>
          <w:p w:rsidR="006F1527" w:rsidRPr="006F1527" w:rsidRDefault="006F1527" w:rsidP="006F1527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F1527">
              <w:rPr>
                <w:rFonts w:asciiTheme="majorBidi" w:hAnsiTheme="majorBidi"/>
                <w:sz w:val="24"/>
                <w:szCs w:val="24"/>
                <w:rtl/>
                <w:lang w:bidi="ar-DZ"/>
              </w:rPr>
              <w:t>برغوث وليد</w:t>
            </w:r>
          </w:p>
        </w:tc>
        <w:tc>
          <w:tcPr>
            <w:tcW w:w="792" w:type="dxa"/>
          </w:tcPr>
          <w:p w:rsidR="006F1527" w:rsidRPr="00EF7534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104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6F1527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Département d’architecture</w:t>
            </w:r>
          </w:p>
        </w:tc>
        <w:tc>
          <w:tcPr>
            <w:tcW w:w="6662" w:type="dxa"/>
          </w:tcPr>
          <w:p w:rsidR="006F1527" w:rsidRPr="006F1527" w:rsidRDefault="006F1527" w:rsidP="006F1527">
            <w:pPr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Les sources d’éblouissement et le confort lumineux dans les zones arides à climat chaud et sec.</w:t>
            </w:r>
          </w:p>
        </w:tc>
        <w:tc>
          <w:tcPr>
            <w:tcW w:w="2552" w:type="dxa"/>
          </w:tcPr>
          <w:p w:rsidR="006F1527" w:rsidRPr="006F1527" w:rsidRDefault="006F1527" w:rsidP="006F152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خولة مهاني</w:t>
            </w:r>
          </w:p>
        </w:tc>
        <w:tc>
          <w:tcPr>
            <w:tcW w:w="792" w:type="dxa"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105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6F1527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lycée</w:t>
            </w:r>
          </w:p>
        </w:tc>
        <w:tc>
          <w:tcPr>
            <w:tcW w:w="6662" w:type="dxa"/>
          </w:tcPr>
          <w:p w:rsidR="006F1527" w:rsidRPr="006F1527" w:rsidRDefault="006F1527" w:rsidP="006F1527">
            <w:pPr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La prise en compte de l’éclairage naturel, dans la conception architecturale, dans les zones arides à climat chaud et sec.</w:t>
            </w:r>
          </w:p>
        </w:tc>
        <w:tc>
          <w:tcPr>
            <w:tcW w:w="2552" w:type="dxa"/>
          </w:tcPr>
          <w:p w:rsidR="006F1527" w:rsidRPr="006F1527" w:rsidRDefault="006F1527" w:rsidP="006F152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بن موسى حاج محمود</w:t>
            </w:r>
          </w:p>
        </w:tc>
        <w:tc>
          <w:tcPr>
            <w:tcW w:w="792" w:type="dxa"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106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6F1527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Département d’architecture</w:t>
            </w:r>
          </w:p>
        </w:tc>
        <w:tc>
          <w:tcPr>
            <w:tcW w:w="6662" w:type="dxa"/>
          </w:tcPr>
          <w:p w:rsidR="006F1527" w:rsidRPr="006F1527" w:rsidRDefault="006F1527" w:rsidP="006F1527">
            <w:pPr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Les ouvertures et les ambiances lumineuses, dans les zones arides à climat chaud et sec.</w:t>
            </w:r>
          </w:p>
        </w:tc>
        <w:tc>
          <w:tcPr>
            <w:tcW w:w="2552" w:type="dxa"/>
          </w:tcPr>
          <w:p w:rsidR="006F1527" w:rsidRPr="006F1527" w:rsidRDefault="006F1527" w:rsidP="006F152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كوثر حداد</w:t>
            </w:r>
          </w:p>
        </w:tc>
        <w:tc>
          <w:tcPr>
            <w:tcW w:w="792" w:type="dxa"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107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6F1527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Centre culturel</w:t>
            </w:r>
          </w:p>
        </w:tc>
        <w:tc>
          <w:tcPr>
            <w:tcW w:w="6662" w:type="dxa"/>
          </w:tcPr>
          <w:p w:rsidR="006F1527" w:rsidRPr="006F1527" w:rsidRDefault="006F1527" w:rsidP="006F1527">
            <w:pPr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La conception architecturale et les systèmes de ventilation passive, dans les zones arides à climat chaud et sec.</w:t>
            </w:r>
          </w:p>
        </w:tc>
        <w:tc>
          <w:tcPr>
            <w:tcW w:w="2552" w:type="dxa"/>
          </w:tcPr>
          <w:p w:rsidR="006F1527" w:rsidRPr="006F1527" w:rsidRDefault="006F1527" w:rsidP="006F152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عزالدين بريك</w:t>
            </w:r>
          </w:p>
        </w:tc>
        <w:tc>
          <w:tcPr>
            <w:tcW w:w="792" w:type="dxa"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108</w:t>
            </w:r>
          </w:p>
        </w:tc>
      </w:tr>
      <w:tr w:rsidR="006F1527" w:rsidRPr="00EF7534" w:rsidTr="00F83A24">
        <w:tc>
          <w:tcPr>
            <w:tcW w:w="1980" w:type="dxa"/>
            <w:vMerge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6F1527" w:rsidRPr="006F1527" w:rsidRDefault="006F1527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>Bibliothèque</w:t>
            </w:r>
          </w:p>
        </w:tc>
        <w:tc>
          <w:tcPr>
            <w:tcW w:w="6662" w:type="dxa"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</w:rPr>
              <w:t xml:space="preserve">       L’enveloppe architecturale et le confort thermique, dans les zones arides à climat chaud et sec.</w:t>
            </w:r>
          </w:p>
        </w:tc>
        <w:tc>
          <w:tcPr>
            <w:tcW w:w="2552" w:type="dxa"/>
          </w:tcPr>
          <w:p w:rsidR="006F1527" w:rsidRPr="006F1527" w:rsidRDefault="006F1527" w:rsidP="006F152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مسعود برحومة</w:t>
            </w:r>
          </w:p>
        </w:tc>
        <w:tc>
          <w:tcPr>
            <w:tcW w:w="792" w:type="dxa"/>
          </w:tcPr>
          <w:p w:rsidR="006F1527" w:rsidRPr="006F1527" w:rsidRDefault="006F1527" w:rsidP="006F152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109</w:t>
            </w:r>
          </w:p>
        </w:tc>
      </w:tr>
      <w:tr w:rsidR="004B4B6E" w:rsidRPr="00EF7534" w:rsidTr="009D0E15">
        <w:trPr>
          <w:trHeight w:val="686"/>
        </w:trPr>
        <w:tc>
          <w:tcPr>
            <w:tcW w:w="1980" w:type="dxa"/>
            <w:vAlign w:val="center"/>
          </w:tcPr>
          <w:p w:rsidR="004B4B6E" w:rsidRPr="00EF7534" w:rsidRDefault="004B4B6E" w:rsidP="004B4B6E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Zemmouri</w:t>
            </w:r>
            <w:r w:rsidR="00C606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noureddine</w:t>
            </w:r>
          </w:p>
        </w:tc>
        <w:tc>
          <w:tcPr>
            <w:tcW w:w="3402" w:type="dxa"/>
            <w:vAlign w:val="center"/>
          </w:tcPr>
          <w:p w:rsidR="004B4B6E" w:rsidRPr="00EF7534" w:rsidRDefault="004B4B6E" w:rsidP="00C606EE">
            <w:pPr>
              <w:bidi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Musée</w:t>
            </w:r>
          </w:p>
        </w:tc>
        <w:tc>
          <w:tcPr>
            <w:tcW w:w="6662" w:type="dxa"/>
            <w:vAlign w:val="center"/>
          </w:tcPr>
          <w:p w:rsidR="004B4B6E" w:rsidRPr="00EF7534" w:rsidRDefault="004B4B6E" w:rsidP="004B4B6E">
            <w:pPr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eastAsia="Arial Unicode MS" w:hAnsiTheme="majorBidi" w:cstheme="majorBidi"/>
                <w:sz w:val="24"/>
                <w:szCs w:val="24"/>
                <w:lang w:bidi="ar-DZ"/>
              </w:rPr>
              <w:t>Etude des effets de l’éclairage artificiel sur l’ambiance lumineuse dans les espaces d’exposition</w:t>
            </w:r>
          </w:p>
        </w:tc>
        <w:tc>
          <w:tcPr>
            <w:tcW w:w="2552" w:type="dxa"/>
            <w:vAlign w:val="center"/>
          </w:tcPr>
          <w:p w:rsidR="004B4B6E" w:rsidRPr="00EF7534" w:rsidRDefault="004B4B6E" w:rsidP="004B4B6E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</w:rPr>
              <w:t>خــشـعـــي مـنـصـف</w:t>
            </w:r>
          </w:p>
        </w:tc>
        <w:tc>
          <w:tcPr>
            <w:tcW w:w="792" w:type="dxa"/>
          </w:tcPr>
          <w:p w:rsidR="004B4B6E" w:rsidRPr="006F1527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F1527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110</w:t>
            </w:r>
          </w:p>
        </w:tc>
      </w:tr>
      <w:tr w:rsidR="004B4B6E" w:rsidRPr="00EF7534" w:rsidTr="00843A99">
        <w:trPr>
          <w:trHeight w:val="544"/>
        </w:trPr>
        <w:tc>
          <w:tcPr>
            <w:tcW w:w="1980" w:type="dxa"/>
            <w:vMerge w:val="restart"/>
            <w:vAlign w:val="center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Tibermacine</w:t>
            </w:r>
            <w:r w:rsidR="00C606E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souheila</w:t>
            </w:r>
          </w:p>
        </w:tc>
        <w:tc>
          <w:tcPr>
            <w:tcW w:w="3402" w:type="dxa"/>
          </w:tcPr>
          <w:p w:rsidR="004B4B6E" w:rsidRPr="00EF7534" w:rsidRDefault="004B4B6E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معهد هندسة معمارية</w:t>
            </w:r>
          </w:p>
        </w:tc>
        <w:tc>
          <w:tcPr>
            <w:tcW w:w="666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دراسة نوعية المحيط الضوئي في ورشات الهندسة المعمارية </w:t>
            </w:r>
          </w:p>
        </w:tc>
        <w:tc>
          <w:tcPr>
            <w:tcW w:w="255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بو حفص سحر</w:t>
            </w:r>
          </w:p>
        </w:tc>
        <w:tc>
          <w:tcPr>
            <w:tcW w:w="79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111</w:t>
            </w:r>
          </w:p>
        </w:tc>
      </w:tr>
      <w:tr w:rsidR="004B4B6E" w:rsidRPr="00EF7534" w:rsidTr="00843A99">
        <w:trPr>
          <w:trHeight w:val="396"/>
        </w:trPr>
        <w:tc>
          <w:tcPr>
            <w:tcW w:w="1980" w:type="dxa"/>
            <w:vMerge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4B4B6E" w:rsidRPr="00EF7534" w:rsidRDefault="004B4B6E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مدرسة الموسيقى</w:t>
            </w:r>
          </w:p>
        </w:tc>
        <w:tc>
          <w:tcPr>
            <w:tcW w:w="666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تقييم الراحة الصوتية في صالات الكونسرفاتوار</w:t>
            </w:r>
          </w:p>
        </w:tc>
        <w:tc>
          <w:tcPr>
            <w:tcW w:w="255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غمري فطيمة</w:t>
            </w:r>
          </w:p>
        </w:tc>
        <w:tc>
          <w:tcPr>
            <w:tcW w:w="79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112</w:t>
            </w:r>
          </w:p>
        </w:tc>
      </w:tr>
      <w:tr w:rsidR="004B4B6E" w:rsidRPr="00EF7534" w:rsidTr="00843A99">
        <w:trPr>
          <w:trHeight w:val="429"/>
        </w:trPr>
        <w:tc>
          <w:tcPr>
            <w:tcW w:w="1980" w:type="dxa"/>
            <w:vMerge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4B4B6E" w:rsidRPr="00EF7534" w:rsidRDefault="004B4B6E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متحف فني</w:t>
            </w:r>
          </w:p>
        </w:tc>
        <w:tc>
          <w:tcPr>
            <w:tcW w:w="666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اثر الاضاءة الطبيعية على طرق عرض التحف الفنية</w:t>
            </w:r>
          </w:p>
        </w:tc>
        <w:tc>
          <w:tcPr>
            <w:tcW w:w="255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عاد ياسين</w:t>
            </w:r>
          </w:p>
        </w:tc>
        <w:tc>
          <w:tcPr>
            <w:tcW w:w="79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113</w:t>
            </w:r>
          </w:p>
        </w:tc>
      </w:tr>
      <w:tr w:rsidR="004B4B6E" w:rsidRPr="00EF7534" w:rsidTr="00843A99">
        <w:trPr>
          <w:trHeight w:val="550"/>
        </w:trPr>
        <w:tc>
          <w:tcPr>
            <w:tcW w:w="1980" w:type="dxa"/>
            <w:vMerge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4B4B6E" w:rsidRPr="00EF7534" w:rsidRDefault="004B4B6E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مدرسة ابتدائية</w:t>
            </w:r>
          </w:p>
        </w:tc>
        <w:tc>
          <w:tcPr>
            <w:tcW w:w="666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الراحة البصرية في المؤسسات التربوية</w:t>
            </w:r>
          </w:p>
        </w:tc>
        <w:tc>
          <w:tcPr>
            <w:tcW w:w="255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غميمة صهيب</w:t>
            </w:r>
          </w:p>
        </w:tc>
        <w:tc>
          <w:tcPr>
            <w:tcW w:w="79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114</w:t>
            </w:r>
          </w:p>
        </w:tc>
      </w:tr>
      <w:tr w:rsidR="004B4B6E" w:rsidRPr="00EF7534" w:rsidTr="00843A99">
        <w:trPr>
          <w:trHeight w:val="416"/>
        </w:trPr>
        <w:tc>
          <w:tcPr>
            <w:tcW w:w="1980" w:type="dxa"/>
            <w:vMerge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4B4B6E" w:rsidRPr="00EF7534" w:rsidRDefault="004B4B6E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منازل فردية</w:t>
            </w:r>
          </w:p>
        </w:tc>
        <w:tc>
          <w:tcPr>
            <w:tcW w:w="666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نحو مباني ذات استهلاك طاقوي منخفض </w:t>
            </w:r>
          </w:p>
        </w:tc>
        <w:tc>
          <w:tcPr>
            <w:tcW w:w="255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توتي فاطمة</w:t>
            </w:r>
          </w:p>
        </w:tc>
        <w:tc>
          <w:tcPr>
            <w:tcW w:w="79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115</w:t>
            </w:r>
          </w:p>
        </w:tc>
      </w:tr>
      <w:tr w:rsidR="004B4B6E" w:rsidRPr="00EF7534" w:rsidTr="00843A99">
        <w:trPr>
          <w:trHeight w:val="550"/>
        </w:trPr>
        <w:tc>
          <w:tcPr>
            <w:tcW w:w="1980" w:type="dxa"/>
            <w:vMerge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</w:tcPr>
          <w:p w:rsidR="004B4B6E" w:rsidRPr="00EF7534" w:rsidRDefault="004B4B6E" w:rsidP="00C606E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مسجد</w:t>
            </w:r>
          </w:p>
        </w:tc>
        <w:tc>
          <w:tcPr>
            <w:tcW w:w="666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رمز الاضاءة الطبيعية في المساجد</w:t>
            </w:r>
          </w:p>
        </w:tc>
        <w:tc>
          <w:tcPr>
            <w:tcW w:w="255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بنور سارة</w:t>
            </w:r>
          </w:p>
        </w:tc>
        <w:tc>
          <w:tcPr>
            <w:tcW w:w="792" w:type="dxa"/>
          </w:tcPr>
          <w:p w:rsidR="004B4B6E" w:rsidRPr="00EF7534" w:rsidRDefault="004B4B6E" w:rsidP="004B4B6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EF753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116</w:t>
            </w:r>
          </w:p>
        </w:tc>
      </w:tr>
    </w:tbl>
    <w:p w:rsidR="004B4B6E" w:rsidRDefault="00732FF6" w:rsidP="004B4B6E">
      <w:pPr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EF7534">
        <w:rPr>
          <w:rFonts w:asciiTheme="majorBidi" w:hAnsiTheme="majorBidi" w:cstheme="majorBidi"/>
          <w:sz w:val="24"/>
          <w:szCs w:val="24"/>
          <w:lang w:bidi="ar-DZ"/>
        </w:rPr>
        <w:tab/>
      </w:r>
      <w:r w:rsidRPr="00EF7534">
        <w:rPr>
          <w:rFonts w:asciiTheme="majorBidi" w:hAnsiTheme="majorBidi" w:cstheme="majorBidi"/>
          <w:sz w:val="24"/>
          <w:szCs w:val="24"/>
          <w:lang w:bidi="ar-DZ"/>
        </w:rPr>
        <w:tab/>
      </w:r>
      <w:r w:rsidRPr="00EF7534">
        <w:rPr>
          <w:rFonts w:asciiTheme="majorBidi" w:hAnsiTheme="majorBidi" w:cstheme="majorBidi"/>
          <w:sz w:val="24"/>
          <w:szCs w:val="24"/>
          <w:lang w:bidi="ar-DZ"/>
        </w:rPr>
        <w:tab/>
      </w:r>
    </w:p>
    <w:p w:rsidR="004B4B6E" w:rsidRDefault="004B4B6E" w:rsidP="004B4B6E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4B4B6E" w:rsidRDefault="004B4B6E" w:rsidP="004B4B6E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4B4B6E" w:rsidRPr="004B4B6E" w:rsidRDefault="004B4B6E" w:rsidP="004B4B6E">
      <w:pPr>
        <w:rPr>
          <w:rFonts w:asciiTheme="majorBidi" w:hAnsiTheme="majorBidi" w:cstheme="majorBidi"/>
          <w:sz w:val="44"/>
          <w:szCs w:val="44"/>
          <w:rtl/>
          <w:lang w:bidi="ar-DZ"/>
        </w:rPr>
      </w:pPr>
      <w:r w:rsidRPr="004B4B6E">
        <w:rPr>
          <w:rFonts w:asciiTheme="majorBidi" w:hAnsiTheme="majorBidi" w:cstheme="majorBidi" w:hint="cs"/>
          <w:sz w:val="44"/>
          <w:szCs w:val="44"/>
          <w:rtl/>
          <w:lang w:bidi="ar-DZ"/>
        </w:rPr>
        <w:t>رئيس القسم</w:t>
      </w:r>
    </w:p>
    <w:p w:rsidR="004B4B6E" w:rsidRDefault="004B4B6E" w:rsidP="004B4B6E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4B4B6E" w:rsidRDefault="004B4B6E" w:rsidP="004B4B6E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4B4B6E" w:rsidRDefault="004B4B6E" w:rsidP="004B4B6E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4B4B6E" w:rsidRPr="00EF7534" w:rsidRDefault="004B4B6E" w:rsidP="004B4B6E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sectPr w:rsidR="004B4B6E" w:rsidRPr="00EF7534" w:rsidSect="00254601">
      <w:headerReference w:type="default" r:id="rId8"/>
      <w:footerReference w:type="default" r:id="rId9"/>
      <w:pgSz w:w="16838" w:h="11906" w:orient="landscape" w:code="9"/>
      <w:pgMar w:top="720" w:right="720" w:bottom="720" w:left="720" w:header="2268" w:footer="187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73E" w:rsidRDefault="0056173E">
      <w:r>
        <w:separator/>
      </w:r>
    </w:p>
  </w:endnote>
  <w:endnote w:type="continuationSeparator" w:id="1">
    <w:p w:rsidR="0056173E" w:rsidRDefault="00561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A99" w:rsidRDefault="004E733A">
    <w:pPr>
      <w:pStyle w:val="Pieddepage"/>
    </w:pPr>
    <w:r w:rsidRPr="004E733A">
      <w:rPr>
        <w:noProof/>
        <w:kern w:val="0"/>
        <w:sz w:val="24"/>
        <w:szCs w:val="24"/>
      </w:rPr>
      <w:pict>
        <v:line id="Connecteur droit 8" o:spid="_x0000_s4101" style="position:absolute;z-index:251664384;visibility:visible;mso-wrap-distance-left:2.88pt;mso-wrap-distance-top:2.88pt;mso-wrap-distance-right:2.88pt;mso-wrap-distance-bottom:2.88pt;mso-position-horizontal-relative:margin" from="60.05pt,3.85pt" to="762.7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" strokecolor="navy" strokeweight=".25pt">
          <v:shadow color="#ccc"/>
          <w10:wrap anchorx="margin"/>
        </v:line>
      </w:pict>
    </w:r>
    <w:r w:rsidR="00843A99">
      <w:rPr>
        <w:noProof/>
        <w:kern w:val="0"/>
        <w:sz w:val="24"/>
        <w:szCs w:val="24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margin">
            <wp:posOffset>4676110</wp:posOffset>
          </wp:positionH>
          <wp:positionV relativeFrom="paragraph">
            <wp:posOffset>278735</wp:posOffset>
          </wp:positionV>
          <wp:extent cx="445121" cy="464806"/>
          <wp:effectExtent l="38100" t="19050" r="12079" b="11444"/>
          <wp:wrapNone/>
          <wp:docPr id="5" name="Image 5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4" descr="Description :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121" cy="46480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733A">
      <w:rPr>
        <w:noProof/>
        <w:kern w:val="0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6" o:spid="_x0000_s4100" type="#_x0000_t202" style="position:absolute;margin-left:231.85pt;margin-top:3.85pt;width:543.4pt;height:62.7pt;z-index:251663360;visibility:visible;mso-wrap-distance-left:2.88pt;mso-wrap-distance-top:2.88pt;mso-wrap-distance-right:2.88pt;mso-wrap-distance-bottom:2.88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" stroked="f" strokeweight="0" insetpen="t">
          <v:shadow color="#ccc"/>
          <o:lock v:ext="edit" shapetype="t"/>
          <v:textbox inset="2.85pt,2.85pt,2.85pt,2.85pt">
            <w:txbxContent>
              <w:p w:rsidR="006113F4" w:rsidRDefault="006113F4" w:rsidP="00881100">
                <w:pPr>
                  <w:widowControl w:val="0"/>
                  <w:bidi/>
                  <w:rPr>
                    <w:b/>
                    <w:bCs/>
                    <w:sz w:val="16"/>
                    <w:szCs w:val="16"/>
                    <w:u w:val="single"/>
                    <w:lang w:bidi="ar-DZ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>جامعة محمد خيضر بسكرة</w:t>
                </w:r>
              </w:p>
              <w:p w:rsidR="006113F4" w:rsidRPr="00334184" w:rsidRDefault="006113F4" w:rsidP="00881100">
                <w:pPr>
                  <w:pStyle w:val="msoaddress"/>
                  <w:widowControl w:val="0"/>
                  <w:bidi/>
                  <w:jc w:val="both"/>
                  <w:rPr>
                    <w:rFonts w:ascii="Times New Roman" w:hAnsi="Times New Roman"/>
                    <w:b/>
                    <w:bCs/>
                    <w:sz w:val="16"/>
                    <w:szCs w:val="16"/>
                    <w:lang w:bidi="ar-DZ"/>
                  </w:rPr>
                </w:pPr>
                <w:r w:rsidRPr="00334184">
                  <w:rPr>
                    <w:rFonts w:ascii="Times New Roman" w:hAnsi="Times New Roman"/>
                    <w:b/>
                    <w:bCs/>
                    <w:sz w:val="16"/>
                    <w:szCs w:val="16"/>
                    <w:rtl/>
                    <w:lang w:bidi="ar-DZ"/>
                  </w:rPr>
                  <w:t>كلية العلوم و التكنولوجيا</w:t>
                </w:r>
              </w:p>
              <w:p w:rsidR="006113F4" w:rsidRDefault="006113F4" w:rsidP="00881100">
                <w:pPr>
                  <w:widowControl w:val="0"/>
                  <w:bidi/>
                  <w:rPr>
                    <w:i/>
                    <w:iCs/>
                    <w:sz w:val="16"/>
                    <w:szCs w:val="16"/>
                    <w:lang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ص.ب. 145 ق.ر. 07000 بســكرة</w:t>
                </w:r>
              </w:p>
              <w:p w:rsidR="006113F4" w:rsidRDefault="006113F4" w:rsidP="00881100">
                <w:pPr>
                  <w:widowControl w:val="0"/>
                  <w:bidi/>
                  <w:rPr>
                    <w:i/>
                    <w:iCs/>
                    <w:sz w:val="16"/>
                    <w:szCs w:val="16"/>
                    <w:lang w:val="nl-NL"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هاتف: </w:t>
                </w:r>
                <w:r>
                  <w:rPr>
                    <w:sz w:val="16"/>
                    <w:szCs w:val="16"/>
                    <w:lang w:val="en-GB" w:bidi="ar-DZ"/>
                  </w:rPr>
                  <w:t>.      (213)</w:t>
                </w:r>
                <w:r>
                  <w:rPr>
                    <w:sz w:val="16"/>
                    <w:szCs w:val="16"/>
                  </w:rPr>
                  <w:t>033 7456 19</w:t>
                </w: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فاكس:</w:t>
                </w:r>
                <w:r>
                  <w:rPr>
                    <w:sz w:val="16"/>
                    <w:szCs w:val="16"/>
                    <w:lang w:val="en-GB" w:bidi="ar-DZ"/>
                  </w:rPr>
                  <w:t xml:space="preserve">  (213) </w:t>
                </w:r>
                <w:r>
                  <w:rPr>
                    <w:sz w:val="16"/>
                    <w:szCs w:val="16"/>
                    <w:lang w:val="en-GB"/>
                  </w:rPr>
                  <w:t>033 74 45 28</w:t>
                </w:r>
              </w:p>
              <w:p w:rsidR="006113F4" w:rsidRDefault="006113F4" w:rsidP="00881100">
                <w:pPr>
                  <w:widowControl w:val="0"/>
                  <w:bidi/>
                  <w:rPr>
                    <w:i/>
                    <w:iCs/>
                    <w:color w:val="000080"/>
                    <w:sz w:val="16"/>
                    <w:szCs w:val="16"/>
                    <w:lang w:val="nl-NL"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الموقع على شبكة الانترنت: </w:t>
                </w:r>
                <w:r w:rsidRPr="00D15575">
                  <w:rPr>
                    <w:i/>
                    <w:iCs/>
                    <w:color w:val="0000FF"/>
                    <w:sz w:val="16"/>
                    <w:szCs w:val="16"/>
                    <w:u w:val="single"/>
                    <w:lang w:val="nl-NL" w:bidi="ar-DZ"/>
                  </w:rPr>
                  <w:t>http://www.univ-biskra.dz/fac/fst</w:t>
                </w:r>
              </w:p>
              <w:p w:rsidR="006113F4" w:rsidRDefault="006113F4" w:rsidP="00881100">
                <w:pPr>
                  <w:bidi/>
                  <w:rPr>
                    <w:sz w:val="16"/>
                    <w:szCs w:val="16"/>
                    <w:lang w:val="en-GB" w:bidi="ar-DZ"/>
                  </w:rPr>
                </w:pPr>
                <w:r>
                  <w:rPr>
                    <w:sz w:val="16"/>
                    <w:szCs w:val="16"/>
                    <w:rtl/>
                    <w:lang w:bidi="ar-DZ"/>
                  </w:rPr>
                  <w:t xml:space="preserve">البريد الالكتروني:   </w:t>
                </w:r>
                <w:r>
                  <w:rPr>
                    <w:color w:val="0000FF"/>
                    <w:sz w:val="16"/>
                    <w:szCs w:val="16"/>
                    <w:u w:val="single"/>
                    <w:lang w:val="en-GB" w:bidi="ar-DZ"/>
                  </w:rPr>
                  <w:t>rectorat@univ-biskra.dz</w:t>
                </w:r>
              </w:p>
            </w:txbxContent>
          </v:textbox>
          <w10:wrap anchorx="margin"/>
        </v:shape>
      </w:pict>
    </w:r>
    <w:r w:rsidRPr="004E733A">
      <w:rPr>
        <w:noProof/>
        <w:kern w:val="0"/>
        <w:sz w:val="24"/>
        <w:szCs w:val="24"/>
      </w:rPr>
      <w:pict>
        <v:shape id="Zone de texte 7" o:spid="_x0000_s4099" type="#_x0000_t202" style="position:absolute;margin-left:-1.7pt;margin-top:3.85pt;width:247.45pt;height:62.7pt;z-index:251662336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" stroked="f" strokeweight="0" insetpen="t">
          <v:shadow color="#ccc"/>
          <o:lock v:ext="edit" shapetype="t"/>
          <v:textbox inset="2.85pt,2.85pt,2.85pt,2.85pt">
            <w:txbxContent>
              <w:p w:rsidR="006113F4" w:rsidRDefault="006113F4" w:rsidP="00881100">
                <w:pPr>
                  <w:rPr>
                    <w:b/>
                    <w:bCs/>
                    <w:sz w:val="16"/>
                    <w:szCs w:val="16"/>
                    <w:u w:val="single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</w:rPr>
                  <w:t>Université Mohamed Khider Biskra</w:t>
                </w:r>
              </w:p>
              <w:p w:rsidR="006113F4" w:rsidRPr="00334184" w:rsidRDefault="006113F4" w:rsidP="00881100">
                <w:pPr>
                  <w:widowControl w:val="0"/>
                  <w:rPr>
                    <w:b/>
                    <w:bCs/>
                    <w:sz w:val="16"/>
                    <w:szCs w:val="16"/>
                  </w:rPr>
                </w:pPr>
                <w:r w:rsidRPr="00334184">
                  <w:rPr>
                    <w:b/>
                    <w:bCs/>
                    <w:sz w:val="16"/>
                    <w:szCs w:val="16"/>
                  </w:rPr>
                  <w:t>Faculté des Sciences et de la Technologie</w:t>
                </w:r>
              </w:p>
              <w:p w:rsidR="006113F4" w:rsidRPr="0009198E" w:rsidRDefault="006113F4" w:rsidP="00881100">
                <w:pPr>
                  <w:rPr>
                    <w:sz w:val="16"/>
                    <w:szCs w:val="16"/>
                  </w:rPr>
                </w:pPr>
                <w:r w:rsidRPr="0009198E">
                  <w:rPr>
                    <w:sz w:val="16"/>
                    <w:szCs w:val="16"/>
                  </w:rPr>
                  <w:t>B.P. 145 RP – 07000 Biskra- Algérie</w:t>
                </w:r>
              </w:p>
              <w:p w:rsidR="006113F4" w:rsidRPr="004709B7" w:rsidRDefault="006113F4" w:rsidP="00881100">
                <w:pPr>
                  <w:rPr>
                    <w:sz w:val="16"/>
                    <w:szCs w:val="16"/>
                    <w:lang w:val="en-GB"/>
                  </w:rPr>
                </w:pPr>
                <w:r w:rsidRPr="0009198E">
                  <w:rPr>
                    <w:sz w:val="16"/>
                    <w:szCs w:val="16"/>
                  </w:rPr>
                  <w:t xml:space="preserve">Tél. (213) </w:t>
                </w:r>
                <w:r>
                  <w:rPr>
                    <w:sz w:val="16"/>
                    <w:szCs w:val="16"/>
                  </w:rPr>
                  <w:t>033 7456 19</w:t>
                </w:r>
                <w:r w:rsidRPr="0009198E">
                  <w:rPr>
                    <w:sz w:val="16"/>
                    <w:szCs w:val="16"/>
                  </w:rPr>
                  <w:t xml:space="preserve">           Fax. </w:t>
                </w:r>
                <w:r w:rsidRPr="004709B7">
                  <w:rPr>
                    <w:sz w:val="16"/>
                    <w:szCs w:val="16"/>
                    <w:lang w:val="en-GB"/>
                  </w:rPr>
                  <w:t xml:space="preserve">(213) 033 74 45 28             </w:t>
                </w:r>
              </w:p>
              <w:p w:rsidR="006113F4" w:rsidRPr="004709B7" w:rsidRDefault="006113F4" w:rsidP="00881100">
                <w:pPr>
                  <w:rPr>
                    <w:sz w:val="16"/>
                    <w:szCs w:val="16"/>
                    <w:lang w:val="en-GB"/>
                  </w:rPr>
                </w:pPr>
                <w:r w:rsidRPr="004709B7">
                  <w:rPr>
                    <w:sz w:val="16"/>
                    <w:szCs w:val="16"/>
                    <w:lang w:val="en-GB"/>
                  </w:rPr>
                  <w:t xml:space="preserve">Site web:  </w:t>
                </w:r>
                <w:r w:rsidRPr="004709B7">
                  <w:rPr>
                    <w:color w:val="0000FF"/>
                    <w:sz w:val="16"/>
                    <w:szCs w:val="16"/>
                    <w:u w:val="single"/>
                    <w:lang w:val="en-GB"/>
                  </w:rPr>
                  <w:t>http://www.univ-biskra.dz/fac/fst/</w:t>
                </w:r>
              </w:p>
              <w:p w:rsidR="006113F4" w:rsidRPr="00334184" w:rsidRDefault="006113F4" w:rsidP="00881100">
                <w:pPr>
                  <w:rPr>
                    <w:sz w:val="16"/>
                    <w:szCs w:val="16"/>
                  </w:rPr>
                </w:pPr>
                <w:r w:rsidRPr="00334184">
                  <w:rPr>
                    <w:sz w:val="16"/>
                    <w:szCs w:val="16"/>
                  </w:rPr>
                  <w:t>Email:</w:t>
                </w:r>
                <w:r w:rsidRPr="00334184">
                  <w:rPr>
                    <w:color w:val="0000FF"/>
                    <w:sz w:val="16"/>
                    <w:szCs w:val="16"/>
                    <w:u w:val="single"/>
                  </w:rPr>
                  <w:t>rectorat@univ-biskra.dz</w:t>
                </w:r>
              </w:p>
            </w:txbxContent>
          </v:textbox>
        </v:shape>
      </w:pict>
    </w:r>
    <w:r w:rsidR="00843A99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posOffset>3704590</wp:posOffset>
          </wp:positionH>
          <wp:positionV relativeFrom="paragraph">
            <wp:posOffset>8135620</wp:posOffset>
          </wp:positionV>
          <wp:extent cx="440690" cy="458470"/>
          <wp:effectExtent l="19050" t="19050" r="16510" b="17780"/>
          <wp:wrapNone/>
          <wp:docPr id="4" name="Image 4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3" descr="Description :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690" cy="45847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733A">
      <w:rPr>
        <w:noProof/>
        <w:color w:val="auto"/>
        <w:kern w:val="0"/>
        <w:sz w:val="24"/>
        <w:szCs w:val="24"/>
      </w:rPr>
      <w:pict>
        <v:shape id="Zone de texte 3" o:spid="_x0000_s4098" type="#_x0000_t202" style="position:absolute;margin-left:283.45pt;margin-top:765.7pt;width:266.45pt;height:57.35pt;z-index:251660288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" stroked="f" strokeweight="0" insetpen="t">
          <v:shadow color="#ccc"/>
          <o:lock v:ext="edit" shapetype="t"/>
          <v:textbox inset="2.85pt,2.85pt,2.85pt,2.85pt">
            <w:txbxContent>
              <w:p w:rsidR="006113F4" w:rsidRDefault="006113F4" w:rsidP="00881100">
                <w:pPr>
                  <w:widowControl w:val="0"/>
                  <w:bidi/>
                  <w:jc w:val="center"/>
                  <w:rPr>
                    <w:b/>
                    <w:bCs/>
                    <w:sz w:val="16"/>
                    <w:szCs w:val="16"/>
                    <w:u w:val="single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>جامعة محمد خيضر بسكرة</w:t>
                </w:r>
              </w:p>
              <w:p w:rsidR="006113F4" w:rsidRDefault="006113F4" w:rsidP="00881100">
                <w:pPr>
                  <w:widowControl w:val="0"/>
                  <w:jc w:val="center"/>
                  <w:rPr>
                    <w:i/>
                    <w:iCs/>
                    <w:sz w:val="16"/>
                    <w:szCs w:val="16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ص.ب. 145 ق.ر. 07000 بســكرة</w:t>
                </w:r>
              </w:p>
              <w:p w:rsidR="006113F4" w:rsidRDefault="006113F4" w:rsidP="00881100">
                <w:pPr>
                  <w:widowControl w:val="0"/>
                  <w:bidi/>
                  <w:jc w:val="center"/>
                  <w:rPr>
                    <w:i/>
                    <w:iCs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هاتف: </w:t>
                </w:r>
                <w:r>
                  <w:rPr>
                    <w:sz w:val="16"/>
                    <w:szCs w:val="16"/>
                    <w:lang w:val="en-GB"/>
                  </w:rPr>
                  <w:t xml:space="preserve">. (213)                     -  (213)                      </w:t>
                </w: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فاكس:  </w:t>
                </w:r>
                <w:r>
                  <w:rPr>
                    <w:sz w:val="16"/>
                    <w:szCs w:val="16"/>
                    <w:lang w:val="en-GB"/>
                  </w:rPr>
                  <w:t xml:space="preserve">  (213)                  </w:t>
                </w:r>
              </w:p>
              <w:p w:rsidR="006113F4" w:rsidRDefault="006113F4" w:rsidP="00881100">
                <w:pPr>
                  <w:widowControl w:val="0"/>
                  <w:bidi/>
                  <w:jc w:val="center"/>
                  <w:rPr>
                    <w:i/>
                    <w:iCs/>
                    <w:color w:val="000080"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val="nl-NL" w:bidi="ar-DZ"/>
                  </w:rPr>
                  <w:t xml:space="preserve">الموقع على شبكة الانترنت: </w:t>
                </w:r>
                <w:hyperlink r:id="rId2" w:history="1">
                  <w:r>
                    <w:rPr>
                      <w:rStyle w:val="Lienhypertexte"/>
                      <w:i/>
                      <w:iCs/>
                      <w:sz w:val="16"/>
                      <w:szCs w:val="16"/>
                      <w:lang w:val="nl-NL"/>
                    </w:rPr>
                    <w:t>http://www.univ-biskra.dz</w:t>
                  </w:r>
                </w:hyperlink>
              </w:p>
              <w:p w:rsidR="006113F4" w:rsidRDefault="006113F4" w:rsidP="00881100">
                <w:pPr>
                  <w:bidi/>
                  <w:jc w:val="center"/>
                  <w:rPr>
                    <w:sz w:val="16"/>
                    <w:szCs w:val="16"/>
                    <w:lang w:val="en-GB"/>
                  </w:rPr>
                </w:pPr>
                <w:r>
                  <w:rPr>
                    <w:sz w:val="16"/>
                    <w:szCs w:val="16"/>
                    <w:rtl/>
                    <w:lang w:val="en-GB" w:bidi="ar-DZ"/>
                  </w:rPr>
                  <w:t xml:space="preserve">البريد الالكتروني:   </w:t>
                </w:r>
                <w:hyperlink r:id="rId3" w:history="1">
                  <w:r>
                    <w:rPr>
                      <w:rStyle w:val="Lienhypertexte"/>
                      <w:sz w:val="16"/>
                      <w:szCs w:val="16"/>
                      <w:lang w:val="en-GB"/>
                    </w:rPr>
                    <w:t>rectorat@univ-biskra.dz</w:t>
                  </w:r>
                </w:hyperlink>
              </w:p>
            </w:txbxContent>
          </v:textbox>
        </v:shape>
      </w:pict>
    </w:r>
    <w:r w:rsidRPr="004E733A">
      <w:rPr>
        <w:noProof/>
        <w:color w:val="auto"/>
        <w:kern w:val="0"/>
        <w:sz w:val="24"/>
        <w:szCs w:val="24"/>
      </w:rPr>
      <w:pict>
        <v:shape id="Zone de texte 2" o:spid="_x0000_s4097" type="#_x0000_t202" style="position:absolute;margin-left:283.45pt;margin-top:765.7pt;width:266.45pt;height:57.35pt;z-index:251661312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" stroked="f" strokeweight="0" insetpen="t">
          <v:shadow color="#ccc"/>
          <o:lock v:ext="edit" shapetype="t"/>
          <v:textbox inset="2.85pt,2.85pt,2.85pt,2.85pt">
            <w:txbxContent>
              <w:p w:rsidR="006113F4" w:rsidRDefault="006113F4" w:rsidP="00881100">
                <w:pPr>
                  <w:widowControl w:val="0"/>
                  <w:bidi/>
                  <w:jc w:val="center"/>
                  <w:rPr>
                    <w:b/>
                    <w:bCs/>
                    <w:sz w:val="16"/>
                    <w:szCs w:val="16"/>
                    <w:u w:val="single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>جامعة محمد خيضر بسكرة</w:t>
                </w:r>
              </w:p>
              <w:p w:rsidR="006113F4" w:rsidRDefault="006113F4" w:rsidP="00881100">
                <w:pPr>
                  <w:widowControl w:val="0"/>
                  <w:jc w:val="center"/>
                  <w:rPr>
                    <w:i/>
                    <w:iCs/>
                    <w:sz w:val="16"/>
                    <w:szCs w:val="16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ص.ب. 145 ق.ر. 07000 بســكرة</w:t>
                </w:r>
              </w:p>
              <w:p w:rsidR="006113F4" w:rsidRDefault="006113F4" w:rsidP="00881100">
                <w:pPr>
                  <w:widowControl w:val="0"/>
                  <w:bidi/>
                  <w:jc w:val="center"/>
                  <w:rPr>
                    <w:i/>
                    <w:iCs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هاتف: </w:t>
                </w:r>
                <w:r>
                  <w:rPr>
                    <w:sz w:val="16"/>
                    <w:szCs w:val="16"/>
                    <w:lang w:val="en-GB"/>
                  </w:rPr>
                  <w:t xml:space="preserve">. (213)                     -  (213)                      </w:t>
                </w: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فاكس:  </w:t>
                </w:r>
                <w:r>
                  <w:rPr>
                    <w:sz w:val="16"/>
                    <w:szCs w:val="16"/>
                    <w:lang w:val="en-GB"/>
                  </w:rPr>
                  <w:t xml:space="preserve">  (213)                  </w:t>
                </w:r>
              </w:p>
              <w:p w:rsidR="006113F4" w:rsidRDefault="006113F4" w:rsidP="00881100">
                <w:pPr>
                  <w:widowControl w:val="0"/>
                  <w:bidi/>
                  <w:jc w:val="center"/>
                  <w:rPr>
                    <w:i/>
                    <w:iCs/>
                    <w:color w:val="000080"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val="nl-NL" w:bidi="ar-DZ"/>
                  </w:rPr>
                  <w:t xml:space="preserve">الموقع على شبكة الانترنت: </w:t>
                </w:r>
                <w:hyperlink r:id="rId4" w:history="1">
                  <w:r>
                    <w:rPr>
                      <w:rStyle w:val="Lienhypertexte"/>
                      <w:i/>
                      <w:iCs/>
                      <w:sz w:val="16"/>
                      <w:szCs w:val="16"/>
                      <w:lang w:val="nl-NL"/>
                    </w:rPr>
                    <w:t>http://www.univ-biskra.dz</w:t>
                  </w:r>
                </w:hyperlink>
              </w:p>
              <w:p w:rsidR="006113F4" w:rsidRDefault="006113F4" w:rsidP="00881100">
                <w:pPr>
                  <w:bidi/>
                  <w:jc w:val="center"/>
                  <w:rPr>
                    <w:sz w:val="16"/>
                    <w:szCs w:val="16"/>
                    <w:lang w:val="en-GB"/>
                  </w:rPr>
                </w:pPr>
                <w:r>
                  <w:rPr>
                    <w:sz w:val="16"/>
                    <w:szCs w:val="16"/>
                    <w:rtl/>
                    <w:lang w:val="en-GB" w:bidi="ar-DZ"/>
                  </w:rPr>
                  <w:t xml:space="preserve">البريد الالكتروني:   </w:t>
                </w:r>
                <w:hyperlink r:id="rId5" w:history="1">
                  <w:r>
                    <w:rPr>
                      <w:rStyle w:val="Lienhypertexte"/>
                      <w:sz w:val="16"/>
                      <w:szCs w:val="16"/>
                      <w:lang w:val="en-GB"/>
                    </w:rPr>
                    <w:t>rectorat@univ-biskra.dz</w:t>
                  </w:r>
                </w:hyperlink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73E" w:rsidRDefault="0056173E">
      <w:r>
        <w:separator/>
      </w:r>
    </w:p>
  </w:footnote>
  <w:footnote w:type="continuationSeparator" w:id="1">
    <w:p w:rsidR="0056173E" w:rsidRDefault="00561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A99" w:rsidRDefault="004E733A" w:rsidP="00881100">
    <w:pPr>
      <w:pStyle w:val="En-tte"/>
    </w:pPr>
    <w:r>
      <w:rPr>
        <w:noProof/>
      </w:rPr>
      <w:pict>
        <v:group id="Groupe 9" o:spid="_x0000_s4102" style="position:absolute;margin-left:-9.4pt;margin-top:-85.75pt;width:767.05pt;height:111.35pt;z-index:251667456" coordorigin="748,394" coordsize="10086,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4112" type="#_x0000_t202" style="position:absolute;left:7206;top:1239;width:3481;height:1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XYsUA&#10;AADaAAAADwAAAGRycy9kb3ducmV2LnhtbESPQWvCQBSE70L/w/IKXkQ3tVA0ukpYWhCkBaMeenvN&#10;PpPQ7NuQXWP677uFgsdhZr5h1tvBNqKnzteOFTzNEhDEhTM1lwpOx7fpAoQPyAYbx6TghzxsNw+j&#10;NabG3fhAfR5KESHsU1RQhdCmUvqiIot+5lri6F1cZzFE2ZXSdHiLcNvIeZK8SIs1x4UKW9IVFd/5&#10;1Sr4bK4fmf466/2z1n0+eV0mk+xdqfHjkK1ABBrCPfzf3hkFS/i7Em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VdixQAAANoAAAAPAAAAAAAAAAAAAAAAAJgCAABkcnMv&#10;ZG93bnJldi54bWxQSwUGAAAAAAQABAD1AAAAigMAAAAA&#10;" stroked="f" strokeweight="0" insetpen="t">
            <v:shadow color="#ccc"/>
            <o:lock v:ext="edit" shapetype="t"/>
            <v:textbox inset="2.85pt,2.85pt,2.85pt,2.85pt">
              <w:txbxContent>
                <w:p w:rsidR="006113F4" w:rsidRDefault="006113F4" w:rsidP="00881100">
                  <w:pPr>
                    <w:pStyle w:val="msoaddress"/>
                    <w:widowControl w:val="0"/>
                    <w:bidi/>
                    <w:jc w:val="both"/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جامعة محمد خيضر - بســـكرة</w:t>
                  </w:r>
                </w:p>
                <w:p w:rsidR="006113F4" w:rsidRDefault="006113F4" w:rsidP="00881100">
                  <w:pPr>
                    <w:pStyle w:val="msoaddress"/>
                    <w:widowControl w:val="0"/>
                    <w:bidi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كلية العلوم و التكنولوجيا</w:t>
                  </w:r>
                </w:p>
                <w:p w:rsidR="006113F4" w:rsidRPr="009C47D0" w:rsidRDefault="006113F4" w:rsidP="00881100">
                  <w:pPr>
                    <w:pStyle w:val="msoaddress"/>
                    <w:widowControl w:val="0"/>
                    <w:bidi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  <w:p w:rsidR="006113F4" w:rsidRPr="009C47D0" w:rsidRDefault="006113F4" w:rsidP="00881100">
                  <w:pPr>
                    <w:pStyle w:val="msoaddress"/>
                    <w:widowControl w:val="0"/>
                    <w:bidi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  <w:p w:rsidR="006113F4" w:rsidRPr="009C47D0" w:rsidRDefault="006113F4" w:rsidP="00881100">
                  <w:pPr>
                    <w:pStyle w:val="msoaddress"/>
                    <w:widowControl w:val="0"/>
                    <w:bidi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  <w:p w:rsidR="006113F4" w:rsidRDefault="006113F4" w:rsidP="00881100">
                  <w:pPr>
                    <w:pStyle w:val="msoaddress"/>
                    <w:widowControl w:val="0"/>
                    <w:bidi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  <w:p w:rsidR="006113F4" w:rsidRDefault="006113F4" w:rsidP="00881100">
                  <w:pPr>
                    <w:pStyle w:val="msoaddress"/>
                    <w:widowControl w:val="0"/>
                    <w:bidi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  <w:p w:rsidR="006113F4" w:rsidRDefault="006113F4" w:rsidP="00881100">
                  <w:pPr>
                    <w:pStyle w:val="msoaddress"/>
                    <w:widowControl w:val="0"/>
                    <w:bidi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  <w:p w:rsidR="006113F4" w:rsidRDefault="006113F4" w:rsidP="00881100">
                  <w:pPr>
                    <w:pStyle w:val="msoaddress"/>
                    <w:widowControl w:val="0"/>
                    <w:bidi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  <w:p w:rsidR="006113F4" w:rsidRDefault="006113F4" w:rsidP="00881100">
                  <w:pPr>
                    <w:pStyle w:val="msoaddress"/>
                    <w:widowControl w:val="0"/>
                    <w:bidi/>
                    <w:jc w:val="both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 </w:t>
                  </w:r>
                </w:p>
              </w:txbxContent>
            </v:textbox>
          </v:shape>
          <v:group id="Group 11" o:spid="_x0000_s4104" style="position:absolute;left:1064;top:394;width:9707;height:1987" coordorigin="1064,394" coordsize="9707,1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<v:group id="Group 12" o:spid="_x0000_s4108" style="position:absolute;left:1064;top:394;width:9707;height:1873" coordorigin="1064,394" coordsize="9707,1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Text Box 13" o:spid="_x0000_s4111" type="#_x0000_t202" style="position:absolute;left:6721;top:394;width:4050;height:1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/YPcEA&#10;AADbAAAADwAAAGRycy9kb3ducmV2LnhtbERPTWsCMRC9F/ofwgi91awKoWyNohXBa7VIexs2093g&#10;ZrJushr76xuh0Ns83ufMl8m14kJ9sJ41TMYFCOLKG8u1ho/D9vkFRIjIBlvPpOFGAZaLx4c5lsZf&#10;+Z0u+1iLHMKhRA1NjF0pZagachjGviPO3LfvHcYM+1qaHq853LVyWhRKOrScGxrs6K2h6rQfnIZN&#10;+jwnpdRsON7U+ceuh6+JJa2fRmn1CiJSiv/iP/fO5PlTuP+SD5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P2D3BAAAA2wAAAA8AAAAAAAAAAAAAAAAAmAIAAGRycy9kb3du&#10;cmV2LnhtbFBLBQYAAAAABAAEAPUAAACGAwAAAAA=&#10;" filled="f" stroked="f" insetpen="t">
                <v:textbox inset="2.88pt,2.88pt,2.88pt,2.88pt">
                  <w:txbxContent>
                    <w:p w:rsidR="006113F4" w:rsidRDefault="006113F4" w:rsidP="00881100">
                      <w:pPr>
                        <w:widowControl w:val="0"/>
                        <w:bidi/>
                        <w:rPr>
                          <w:sz w:val="28"/>
                          <w:szCs w:val="28"/>
                          <w:lang w:bidi="ar-DZ"/>
                        </w:rPr>
                      </w:pPr>
                      <w:r>
                        <w:rPr>
                          <w:sz w:val="28"/>
                          <w:szCs w:val="28"/>
                          <w:rtl/>
                          <w:lang w:bidi="ar-DZ"/>
                        </w:rPr>
                        <w:t>الجمهورية الجزائرية الديمقراطية الشعبية</w:t>
                      </w:r>
                    </w:p>
                    <w:p w:rsidR="006113F4" w:rsidRDefault="006113F4" w:rsidP="00881100">
                      <w:pPr>
                        <w:widowControl w:val="0"/>
                        <w:bidi/>
                        <w:rPr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DZ"/>
                        </w:rPr>
                        <w:t>وزارة التعليم</w:t>
                      </w:r>
                      <w:r>
                        <w:rPr>
                          <w:sz w:val="28"/>
                          <w:szCs w:val="28"/>
                          <w:rtl/>
                          <w:lang w:bidi="ar-DZ"/>
                        </w:rPr>
                        <w:t xml:space="preserve"> العالي والبحث العلمي</w:t>
                      </w:r>
                    </w:p>
                  </w:txbxContent>
                </v:textbox>
              </v:shape>
              <v:shape id="Text Box 14" o:spid="_x0000_s4110" type="#_x0000_t202" style="position:absolute;left:1064;top:414;width:4540;height:9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IY8QA&#10;AADbAAAADwAAAGRycy9kb3ducmV2LnhtbERPTWvCQBC9F/wPywheRDcqlBpdJSwKQmmhaT14G7PT&#10;JDQ7G7JrTP99t1DobR7vc7b7wTaip87XjhUs5gkI4sKZmksFH+/H2RMIH5ANNo5JwTd52O9GD1tM&#10;jbvzG/V5KEUMYZ+igiqENpXSFxVZ9HPXEkfu03UWQ4RdKU2H9xhuG7lMkkdpsebYUGFLuqLiK79Z&#10;BZfm9prp61k/r7Tu8+lhnUyzF6Um4yHbgAg0hH/xn/tk4vwV/P4S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5yGPEAAAA2wAAAA8AAAAAAAAAAAAAAAAAmAIAAGRycy9k&#10;b3ducmV2LnhtbFBLBQYAAAAABAAEAPUAAACJAw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6113F4" w:rsidRDefault="006113F4" w:rsidP="00881100">
                      <w:pPr>
                        <w:pStyle w:val="msoaddress"/>
                        <w:widowControl w:val="0"/>
                        <w:rPr>
                          <w:b/>
                          <w:bCs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bidi="ar-DZ"/>
                        </w:rPr>
                        <w:t>République Algérienne Démocratique et Populaire</w:t>
                      </w:r>
                    </w:p>
                    <w:p w:rsidR="006113F4" w:rsidRDefault="006113F4" w:rsidP="00881100">
                      <w:pPr>
                        <w:pStyle w:val="msoaddress"/>
                        <w:widowControl w:val="0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bidi="ar-DZ"/>
                        </w:rPr>
                        <w:t xml:space="preserve">Ministère de l’enseignement supérieur et de la recherche scientifique </w:t>
                      </w:r>
                    </w:p>
                    <w:p w:rsidR="006113F4" w:rsidRDefault="006113F4"/>
                  </w:txbxContent>
                </v:textbox>
              </v:shape>
              <v:shape id="Text Box 15" o:spid="_x0000_s4109" type="#_x0000_t202" style="position:absolute;left:1064;top:1248;width:4500;height:6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rl0sEA&#10;AADbAAAADwAAAGRycy9kb3ducmV2LnhtbERPS2sCMRC+F/ofwhR6q1lrCbIapQ+EXrUi7W3YjLuh&#10;m8m6yWr01zeC0Nt8fM+ZL5NrxZH6YD1rGI8KEMSVN5ZrDduv1dMURIjIBlvPpOFMAZaL+7s5lsaf&#10;eE3HTaxFDuFQooYmxq6UMlQNOQwj3xFnbu97hzHDvpamx1MOd618LgolHVrODQ129N5Q9bsZnIaP&#10;9H1ISqnJsDurw8W+DT9jS1o/PqTXGYhIKf6Lb+5Pk+e/wPWXfIB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q5dLBAAAA2wAAAA8AAAAAAAAAAAAAAAAAmAIAAGRycy9kb3du&#10;cmV2LnhtbFBLBQYAAAAABAAEAPUAAACGAwAAAAA=&#10;" filled="f" stroked="f" insetpen="t">
                <v:textbox inset="2.88pt,2.88pt,2.88pt,2.88pt">
                  <w:txbxContent>
                    <w:p w:rsidR="006113F4" w:rsidRDefault="006113F4" w:rsidP="00881100">
                      <w:pPr>
                        <w:widowControl w:val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Université Mohamed Khider - Biskra</w:t>
                      </w:r>
                    </w:p>
                    <w:p w:rsidR="006113F4" w:rsidRDefault="006113F4" w:rsidP="00881100">
                      <w:pPr>
                        <w:widowControl w:val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Faculté des Sciences et de la Technologie</w:t>
                      </w:r>
                    </w:p>
                    <w:p w:rsidR="006113F4" w:rsidRDefault="006113F4" w:rsidP="00881100">
                      <w:pPr>
                        <w:widowControl w:val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 </w:t>
                      </w:r>
                    </w:p>
                    <w:p w:rsidR="006113F4" w:rsidRDefault="006113F4" w:rsidP="00881100">
                      <w:pPr>
                        <w:widowControl w:val="0"/>
                      </w:pPr>
                      <w:r>
                        <w:t> </w:t>
                      </w:r>
                    </w:p>
                  </w:txbxContent>
                </v:textbox>
              </v:shape>
            </v:group>
            <v:group id="Group 16" o:spid="_x0000_s4105" style="position:absolute;left:1064;top:2012;width:9707;height:369" coordorigin="1064,2012" coordsize="9707,3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Text Box 17" o:spid="_x0000_s4107" type="#_x0000_t202" style="position:absolute;left:8336;top:2012;width:2435;height:3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5r+8QA&#10;AADbAAAADwAAAGRycy9kb3ducmV2LnhtbERPTWvCQBC9F/wPywheRDdakBpdJSwKQmmhaT14G7PT&#10;JDQ7G7JrTP99t1DobR7vc7b7wTaip87XjhUs5gkI4sKZmksFH+/H2RMIH5ANNo5JwTd52O9GD1tM&#10;jbvzG/V5KEUMYZ+igiqENpXSFxVZ9HPXEkfu03UWQ4RdKU2H9xhuG7lMkpW0WHNsqLAlXVHxld+s&#10;gktze8309ayfH7Xu8+lhnUyzF6Um4yHbgAg0hH/xn/tk4vwV/P4S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Oa/vEAAAA2wAAAA8AAAAAAAAAAAAAAAAAmAIAAGRycy9k&#10;b3ducmV2LnhtbFBLBQYAAAAABAAEAPUAAACJAw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6113F4" w:rsidRPr="006A4C87" w:rsidRDefault="006113F4" w:rsidP="00881100">
                      <w:pPr>
                        <w:pStyle w:val="msoorganizationname2"/>
                        <w:widowControl w:val="0"/>
                        <w:bidi/>
                        <w:rPr>
                          <w:rFonts w:ascii="Times New Roman" w:hAnsi="Times New Roman"/>
                          <w:b/>
                          <w:bCs/>
                          <w:rtl/>
                          <w:lang w:bidi="ar-DZ"/>
                        </w:rPr>
                      </w:pPr>
                      <w:r w:rsidRPr="006A4C87">
                        <w:rPr>
                          <w:rFonts w:ascii="Times New Roman" w:hAnsi="Times New Roman" w:hint="cs"/>
                          <w:b/>
                          <w:bCs/>
                          <w:rtl/>
                          <w:lang w:bidi="ar-DZ"/>
                        </w:rPr>
                        <w:t>قسم الهندسة المعمارية</w:t>
                      </w:r>
                    </w:p>
                    <w:p w:rsidR="006113F4" w:rsidRDefault="006113F4" w:rsidP="00881100">
                      <w:pPr>
                        <w:pStyle w:val="msoorganizationname2"/>
                        <w:widowControl w:val="0"/>
                        <w:bidi/>
                      </w:pPr>
                      <w:r>
                        <w:rPr>
                          <w:rFonts w:ascii="Times New Roman" w:hAnsi="Times New Roman"/>
                          <w:rtl/>
                          <w:lang w:bidi="ar-DZ"/>
                        </w:rPr>
                        <w:t>رقم: ____/___</w:t>
                      </w:r>
                    </w:p>
                  </w:txbxContent>
                </v:textbox>
              </v:shape>
              <v:shape id="Text Box 18" o:spid="_x0000_s4106" type="#_x0000_t202" style="position:absolute;left:1064;top:2012;width:2945;height:3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LOYMQA&#10;AADbAAAADwAAAGRycy9kb3ducmV2LnhtbERPTWvCQBC9F/wPyxR6Ed3YQqupq4TFQkEqmOrB2zQ7&#10;TYLZ2ZBdY/rv3UKht3m8z1muB9uInjpfO1YwmyYgiAtnai4VHD7fJnMQPiAbbByTgh/ysF6N7paY&#10;GnflPfV5KEUMYZ+igiqENpXSFxVZ9FPXEkfu23UWQ4RdKU2H1xhuG/mYJM/SYs2xocKWdEXFOb9Y&#10;Bafmssv011Fvn7Tu8/FmkYyzD6Ue7ofsFUSgIfyL/9zvJs5/gd9f4g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CzmDEAAAA2wAAAA8AAAAAAAAAAAAAAAAAmAIAAGRycy9k&#10;b3ducmV2LnhtbFBLBQYAAAAABAAEAPUAAACJAw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6113F4" w:rsidRPr="006A4C87" w:rsidRDefault="006113F4" w:rsidP="00881100">
                      <w:pPr>
                        <w:pStyle w:val="msoorganizationname2"/>
                        <w:widowControl w:val="0"/>
                        <w:rPr>
                          <w:b/>
                          <w:bCs/>
                        </w:rPr>
                      </w:pPr>
                      <w:r w:rsidRPr="006A4C87">
                        <w:rPr>
                          <w:b/>
                          <w:bCs/>
                        </w:rPr>
                        <w:t>Département d’architecture</w:t>
                      </w:r>
                    </w:p>
                  </w:txbxContent>
                </v:textbox>
              </v:shape>
            </v:group>
          </v:group>
          <v:line id="Line 19" o:spid="_x0000_s4103" style="position:absolute;visibility:visible" from="748,2824" to="10834,2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DSc8MAAADbAAAADwAAAGRycy9kb3ducmV2LnhtbESPT0sDMRDF74LfIYzgpdisFYqsm5Yi&#10;CN6kf0C9Dck0u+xmsiSxu377zkHwNsN7895vmu0cBnWhlLvIBh6XFShiG13H3sDp+PbwDCoXZIdD&#10;ZDLwSxm2m9ubBmsXJ97T5VC8khDONRpoSxlrrbNtKWBexpFYtHNMAYusyWuXcJLwMOhVVa11wI6l&#10;ocWRXluy/eEnGEgp2i4vepvH78/49dH7lX+ajLm/m3cvoArN5d/8d/3uBF9g5RcZQG+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0nPDAAAA2wAAAA8AAAAAAAAAAAAA&#10;AAAAoQIAAGRycy9kb3ducmV2LnhtbFBLBQYAAAAABAAEAPkAAACRAwAAAAA=&#10;" strokecolor="navy" strokeweight=".25pt">
            <v:shadow color="#ccc"/>
          </v:line>
        </v:group>
      </w:pict>
    </w:r>
    <w:r w:rsidR="00843A9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4675505</wp:posOffset>
          </wp:positionH>
          <wp:positionV relativeFrom="paragraph">
            <wp:posOffset>-953770</wp:posOffset>
          </wp:positionV>
          <wp:extent cx="923925" cy="932815"/>
          <wp:effectExtent l="19050" t="19050" r="28575" b="19685"/>
          <wp:wrapNone/>
          <wp:docPr id="20" name="Image 20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Description :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93281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43A99" w:rsidRDefault="00843A99" w:rsidP="001A70E7">
    <w:pPr>
      <w:pStyle w:val="En-tte"/>
      <w:bidi/>
    </w:pPr>
    <w:r>
      <w:rPr>
        <w:rFonts w:hint="cs"/>
        <w:rtl/>
      </w:rPr>
      <w:t>الرقم/              /2015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5FD1"/>
    <w:multiLevelType w:val="hybridMultilevel"/>
    <w:tmpl w:val="371CAB5A"/>
    <w:lvl w:ilvl="0" w:tplc="6F4E5B94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0AF758EC"/>
    <w:multiLevelType w:val="hybridMultilevel"/>
    <w:tmpl w:val="AB80CD4E"/>
    <w:lvl w:ilvl="0" w:tplc="BB1E17E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CF7866"/>
    <w:multiLevelType w:val="hybridMultilevel"/>
    <w:tmpl w:val="BA28242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C52F8"/>
    <w:multiLevelType w:val="hybridMultilevel"/>
    <w:tmpl w:val="D22EAC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62214CC"/>
    <w:multiLevelType w:val="hybridMultilevel"/>
    <w:tmpl w:val="B5BA56E0"/>
    <w:lvl w:ilvl="0" w:tplc="6B60D5F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26FA0D15"/>
    <w:multiLevelType w:val="hybridMultilevel"/>
    <w:tmpl w:val="337445B2"/>
    <w:lvl w:ilvl="0" w:tplc="040C0013">
      <w:start w:val="1"/>
      <w:numFmt w:val="upperRoman"/>
      <w:lvlText w:val="%1."/>
      <w:lvlJc w:val="right"/>
      <w:pPr>
        <w:ind w:left="501" w:hanging="360"/>
      </w:p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27675D45"/>
    <w:multiLevelType w:val="hybridMultilevel"/>
    <w:tmpl w:val="5CB4CD66"/>
    <w:lvl w:ilvl="0" w:tplc="B1709C1C">
      <w:start w:val="1"/>
      <w:numFmt w:val="upperRoman"/>
      <w:lvlText w:val="%1-"/>
      <w:lvlJc w:val="left"/>
      <w:pPr>
        <w:ind w:left="1145" w:hanging="72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8AC04CD"/>
    <w:multiLevelType w:val="hybridMultilevel"/>
    <w:tmpl w:val="AE9E75F6"/>
    <w:lvl w:ilvl="0" w:tplc="6F4E5B94"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>
    <w:nsid w:val="2C06241F"/>
    <w:multiLevelType w:val="hybridMultilevel"/>
    <w:tmpl w:val="BA28242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C11551"/>
    <w:multiLevelType w:val="hybridMultilevel"/>
    <w:tmpl w:val="BA282424"/>
    <w:lvl w:ilvl="0" w:tplc="040C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48B86F0E"/>
    <w:multiLevelType w:val="hybridMultilevel"/>
    <w:tmpl w:val="FE0EF944"/>
    <w:lvl w:ilvl="0" w:tplc="040C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016F85"/>
    <w:multiLevelType w:val="hybridMultilevel"/>
    <w:tmpl w:val="FDE84846"/>
    <w:lvl w:ilvl="0" w:tplc="4ED481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47500"/>
    <w:multiLevelType w:val="hybridMultilevel"/>
    <w:tmpl w:val="9350DCA6"/>
    <w:lvl w:ilvl="0" w:tplc="9B885AC4">
      <w:start w:val="3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61CB6D6F"/>
    <w:multiLevelType w:val="hybridMultilevel"/>
    <w:tmpl w:val="6630A9CC"/>
    <w:lvl w:ilvl="0" w:tplc="2F1A66E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E9720E"/>
    <w:multiLevelType w:val="hybridMultilevel"/>
    <w:tmpl w:val="4A76E710"/>
    <w:lvl w:ilvl="0" w:tplc="C7E2B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772453"/>
    <w:multiLevelType w:val="hybridMultilevel"/>
    <w:tmpl w:val="0EFE6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4746B7"/>
    <w:multiLevelType w:val="hybridMultilevel"/>
    <w:tmpl w:val="865E6668"/>
    <w:lvl w:ilvl="0" w:tplc="1E748912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bCs w:val="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5"/>
  </w:num>
  <w:num w:numId="5">
    <w:abstractNumId w:val="0"/>
  </w:num>
  <w:num w:numId="6">
    <w:abstractNumId w:val="7"/>
  </w:num>
  <w:num w:numId="7">
    <w:abstractNumId w:val="4"/>
  </w:num>
  <w:num w:numId="8">
    <w:abstractNumId w:val="9"/>
  </w:num>
  <w:num w:numId="9">
    <w:abstractNumId w:val="10"/>
  </w:num>
  <w:num w:numId="10">
    <w:abstractNumId w:val="14"/>
  </w:num>
  <w:num w:numId="11">
    <w:abstractNumId w:val="5"/>
  </w:num>
  <w:num w:numId="12">
    <w:abstractNumId w:val="16"/>
  </w:num>
  <w:num w:numId="13">
    <w:abstractNumId w:val="2"/>
  </w:num>
  <w:num w:numId="14">
    <w:abstractNumId w:val="6"/>
  </w:num>
  <w:num w:numId="15">
    <w:abstractNumId w:val="12"/>
  </w:num>
  <w:num w:numId="16">
    <w:abstractNumId w:val="13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01054"/>
    <w:rsid w:val="00004038"/>
    <w:rsid w:val="00023FB2"/>
    <w:rsid w:val="00053495"/>
    <w:rsid w:val="0006672C"/>
    <w:rsid w:val="0007121C"/>
    <w:rsid w:val="000A6AE5"/>
    <w:rsid w:val="000E0789"/>
    <w:rsid w:val="000E4230"/>
    <w:rsid w:val="000E59AF"/>
    <w:rsid w:val="000F3855"/>
    <w:rsid w:val="00137843"/>
    <w:rsid w:val="00143BBE"/>
    <w:rsid w:val="00145AD3"/>
    <w:rsid w:val="00167EE2"/>
    <w:rsid w:val="001A08ED"/>
    <w:rsid w:val="001A70E7"/>
    <w:rsid w:val="001B1E66"/>
    <w:rsid w:val="001B706E"/>
    <w:rsid w:val="001C31DF"/>
    <w:rsid w:val="001E1E46"/>
    <w:rsid w:val="001E1F1C"/>
    <w:rsid w:val="00201054"/>
    <w:rsid w:val="00254601"/>
    <w:rsid w:val="00255CFD"/>
    <w:rsid w:val="00256BF3"/>
    <w:rsid w:val="00256DC4"/>
    <w:rsid w:val="002571E3"/>
    <w:rsid w:val="00275F38"/>
    <w:rsid w:val="00276B9F"/>
    <w:rsid w:val="00285D2E"/>
    <w:rsid w:val="002D65E6"/>
    <w:rsid w:val="002E19A7"/>
    <w:rsid w:val="002E3D81"/>
    <w:rsid w:val="002E7921"/>
    <w:rsid w:val="002F783E"/>
    <w:rsid w:val="00311D95"/>
    <w:rsid w:val="003275FE"/>
    <w:rsid w:val="00363C32"/>
    <w:rsid w:val="00367049"/>
    <w:rsid w:val="00371EDB"/>
    <w:rsid w:val="00377268"/>
    <w:rsid w:val="0038013B"/>
    <w:rsid w:val="003810D4"/>
    <w:rsid w:val="00387CAF"/>
    <w:rsid w:val="003B08A4"/>
    <w:rsid w:val="003B1224"/>
    <w:rsid w:val="003E2D6C"/>
    <w:rsid w:val="003E7838"/>
    <w:rsid w:val="003F27C6"/>
    <w:rsid w:val="00401E78"/>
    <w:rsid w:val="00407EC7"/>
    <w:rsid w:val="00413573"/>
    <w:rsid w:val="00424799"/>
    <w:rsid w:val="00430B3E"/>
    <w:rsid w:val="00431224"/>
    <w:rsid w:val="004321A4"/>
    <w:rsid w:val="00464275"/>
    <w:rsid w:val="0046682B"/>
    <w:rsid w:val="00475E25"/>
    <w:rsid w:val="00482A52"/>
    <w:rsid w:val="0049692F"/>
    <w:rsid w:val="004B13FF"/>
    <w:rsid w:val="004B4B6E"/>
    <w:rsid w:val="004C132C"/>
    <w:rsid w:val="004E733A"/>
    <w:rsid w:val="004F7084"/>
    <w:rsid w:val="004F7D2C"/>
    <w:rsid w:val="0050549D"/>
    <w:rsid w:val="00520EAD"/>
    <w:rsid w:val="005259FB"/>
    <w:rsid w:val="0056173E"/>
    <w:rsid w:val="00564394"/>
    <w:rsid w:val="005651E8"/>
    <w:rsid w:val="00594267"/>
    <w:rsid w:val="005C67E4"/>
    <w:rsid w:val="005C7624"/>
    <w:rsid w:val="005C7B56"/>
    <w:rsid w:val="005F66AA"/>
    <w:rsid w:val="00602FDD"/>
    <w:rsid w:val="006113F4"/>
    <w:rsid w:val="00611427"/>
    <w:rsid w:val="00642996"/>
    <w:rsid w:val="006E7820"/>
    <w:rsid w:val="006F1527"/>
    <w:rsid w:val="006F6C2D"/>
    <w:rsid w:val="00705E1B"/>
    <w:rsid w:val="00720FC1"/>
    <w:rsid w:val="00732FF6"/>
    <w:rsid w:val="00734F40"/>
    <w:rsid w:val="00740295"/>
    <w:rsid w:val="00796D43"/>
    <w:rsid w:val="007A4AEB"/>
    <w:rsid w:val="007B1B3B"/>
    <w:rsid w:val="007D4D64"/>
    <w:rsid w:val="007E17FD"/>
    <w:rsid w:val="007F6D3B"/>
    <w:rsid w:val="00823A1D"/>
    <w:rsid w:val="00843A99"/>
    <w:rsid w:val="00865BAA"/>
    <w:rsid w:val="008751E2"/>
    <w:rsid w:val="00881100"/>
    <w:rsid w:val="008B42EE"/>
    <w:rsid w:val="008B6361"/>
    <w:rsid w:val="008C1A2C"/>
    <w:rsid w:val="008D22EA"/>
    <w:rsid w:val="00911A78"/>
    <w:rsid w:val="00920AD0"/>
    <w:rsid w:val="00932DCE"/>
    <w:rsid w:val="00941DFC"/>
    <w:rsid w:val="00951F22"/>
    <w:rsid w:val="00971494"/>
    <w:rsid w:val="00981E76"/>
    <w:rsid w:val="009B4720"/>
    <w:rsid w:val="009B6460"/>
    <w:rsid w:val="009E2AEE"/>
    <w:rsid w:val="00A022A8"/>
    <w:rsid w:val="00A21D3E"/>
    <w:rsid w:val="00A3226D"/>
    <w:rsid w:val="00A55628"/>
    <w:rsid w:val="00A85DE0"/>
    <w:rsid w:val="00AC57B9"/>
    <w:rsid w:val="00AE0F65"/>
    <w:rsid w:val="00AF001A"/>
    <w:rsid w:val="00AF6A80"/>
    <w:rsid w:val="00B10909"/>
    <w:rsid w:val="00B160F7"/>
    <w:rsid w:val="00B33148"/>
    <w:rsid w:val="00B41DD8"/>
    <w:rsid w:val="00B53C19"/>
    <w:rsid w:val="00B92630"/>
    <w:rsid w:val="00B94553"/>
    <w:rsid w:val="00BB0DBA"/>
    <w:rsid w:val="00BB6ACA"/>
    <w:rsid w:val="00BC421F"/>
    <w:rsid w:val="00BC56EA"/>
    <w:rsid w:val="00BE11B3"/>
    <w:rsid w:val="00BE5CED"/>
    <w:rsid w:val="00BF602F"/>
    <w:rsid w:val="00C35CCD"/>
    <w:rsid w:val="00C43742"/>
    <w:rsid w:val="00C606EE"/>
    <w:rsid w:val="00CB56CB"/>
    <w:rsid w:val="00CB5F9D"/>
    <w:rsid w:val="00CE3B95"/>
    <w:rsid w:val="00D150F3"/>
    <w:rsid w:val="00D212C0"/>
    <w:rsid w:val="00D21373"/>
    <w:rsid w:val="00D27D8E"/>
    <w:rsid w:val="00D27FF5"/>
    <w:rsid w:val="00D526B2"/>
    <w:rsid w:val="00D6261B"/>
    <w:rsid w:val="00D70F6C"/>
    <w:rsid w:val="00D93BDB"/>
    <w:rsid w:val="00DA3E17"/>
    <w:rsid w:val="00DA7B46"/>
    <w:rsid w:val="00DC1B66"/>
    <w:rsid w:val="00E046C6"/>
    <w:rsid w:val="00E12F3E"/>
    <w:rsid w:val="00E340CF"/>
    <w:rsid w:val="00E65669"/>
    <w:rsid w:val="00E6737E"/>
    <w:rsid w:val="00E9312A"/>
    <w:rsid w:val="00E9443F"/>
    <w:rsid w:val="00E95E8E"/>
    <w:rsid w:val="00E97EA7"/>
    <w:rsid w:val="00EA30A7"/>
    <w:rsid w:val="00EC5039"/>
    <w:rsid w:val="00ED5807"/>
    <w:rsid w:val="00ED7CC9"/>
    <w:rsid w:val="00EE1BBB"/>
    <w:rsid w:val="00EE6FFF"/>
    <w:rsid w:val="00EF26FC"/>
    <w:rsid w:val="00EF4B9B"/>
    <w:rsid w:val="00EF7534"/>
    <w:rsid w:val="00F0117B"/>
    <w:rsid w:val="00F11977"/>
    <w:rsid w:val="00F32C91"/>
    <w:rsid w:val="00F44F54"/>
    <w:rsid w:val="00F7594D"/>
    <w:rsid w:val="00F83A24"/>
    <w:rsid w:val="00F9081F"/>
    <w:rsid w:val="00F93358"/>
    <w:rsid w:val="00FB4C9C"/>
    <w:rsid w:val="00FC7510"/>
    <w:rsid w:val="00FE7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054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105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01054"/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0105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01054"/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</w:rPr>
  </w:style>
  <w:style w:type="paragraph" w:customStyle="1" w:styleId="msoaddress">
    <w:name w:val="msoaddress"/>
    <w:rsid w:val="00201054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201054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lang w:eastAsia="fr-FR"/>
    </w:rPr>
  </w:style>
  <w:style w:type="character" w:styleId="Lienhypertexte">
    <w:name w:val="Hyperlink"/>
    <w:uiPriority w:val="99"/>
    <w:semiHidden/>
    <w:unhideWhenUsed/>
    <w:rsid w:val="0020105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01054"/>
    <w:pPr>
      <w:spacing w:before="100" w:beforeAutospacing="1" w:after="100" w:afterAutospacing="1"/>
    </w:pPr>
    <w:rPr>
      <w:rFonts w:eastAsiaTheme="minorEastAsia"/>
      <w:color w:val="auto"/>
      <w:kern w:val="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C43742"/>
    <w:pPr>
      <w:ind w:left="720"/>
      <w:contextualSpacing/>
    </w:pPr>
  </w:style>
  <w:style w:type="table" w:styleId="Grilledutableau">
    <w:name w:val="Table Grid"/>
    <w:basedOn w:val="TableauNormal"/>
    <w:uiPriority w:val="39"/>
    <w:rsid w:val="002546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5C7B5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ectorat@univ-biskra.dz" TargetMode="External"/><Relationship Id="rId2" Type="http://schemas.openxmlformats.org/officeDocument/2006/relationships/hyperlink" Target="http://www.univ-biskra.dz/" TargetMode="External"/><Relationship Id="rId1" Type="http://schemas.openxmlformats.org/officeDocument/2006/relationships/image" Target="media/image2.png"/><Relationship Id="rId5" Type="http://schemas.openxmlformats.org/officeDocument/2006/relationships/hyperlink" Target="mailto:rectorat@univ-biskra.dz" TargetMode="External"/><Relationship Id="rId4" Type="http://schemas.openxmlformats.org/officeDocument/2006/relationships/hyperlink" Target="http://www.univ-biskra.d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61F1B-70C4-473F-B6C6-F18C047A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11</Pages>
  <Words>2288</Words>
  <Characters>12588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djemoui</dc:creator>
  <cp:lastModifiedBy>archi</cp:lastModifiedBy>
  <cp:revision>28</cp:revision>
  <cp:lastPrinted>2015-12-22T08:46:00Z</cp:lastPrinted>
  <dcterms:created xsi:type="dcterms:W3CDTF">2015-12-21T16:14:00Z</dcterms:created>
  <dcterms:modified xsi:type="dcterms:W3CDTF">2015-12-22T08:47:00Z</dcterms:modified>
</cp:coreProperties>
</file>